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9EAA" w14:textId="7EFF60CC" w:rsidR="006F6FB2" w:rsidRDefault="00000000" w:rsidP="000A6A72">
      <w:pPr>
        <w:pStyle w:val="NoSpacing"/>
        <w:bidi w:val="0"/>
        <w:rPr>
          <w:rFonts w:asciiTheme="majorBidi" w:hAnsiTheme="majorBidi" w:cstheme="majorBidi"/>
          <w:sz w:val="28"/>
          <w:szCs w:val="28"/>
          <w:lang w:bidi="fa-IR"/>
        </w:rPr>
      </w:pPr>
      <w:r>
        <w:rPr>
          <w:noProof/>
        </w:rPr>
        <w:pict w14:anchorId="5EBBFB0A">
          <v:roundrect id="Rounded Rectangle 1" o:spid="_x0000_s2050" style="position:absolute;left:0;text-align:left;margin-left:0;margin-top:1.75pt;width:495.2pt;height:13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" fillcolor="white [3201]" strokecolor="#5b9bd5 [3204]" strokeweight="1pt">
            <v:stroke joinstyle="miter"/>
            <v:textbox>
              <w:txbxContent>
                <w:p w14:paraId="76F8542A" w14:textId="5EF24776" w:rsidR="00BD601D" w:rsidRPr="00BD601D" w:rsidRDefault="000E0B39" w:rsidP="00D71AFD">
                  <w:pPr>
                    <w:rPr>
                      <w:rFonts w:asciiTheme="majorBidi" w:hAnsiTheme="majorBidi" w:cstheme="majorBidi"/>
                      <w:b/>
                      <w:bCs/>
                    </w:rPr>
                  </w:pPr>
                  <w:r w:rsidRPr="000E0B39">
                    <w:rPr>
                      <w:rFonts w:asciiTheme="majorBidi" w:hAnsiTheme="majorBidi" w:cstheme="majorBidi"/>
                      <w:b/>
                      <w:bCs/>
                      <w:color w:val="FF0000"/>
                    </w:rPr>
                    <w:t>…</w:t>
                  </w:r>
                  <w:r w:rsidR="00136BA1" w:rsidRPr="000E0B39">
                    <w:rPr>
                      <w:rFonts w:asciiTheme="majorBidi" w:hAnsiTheme="majorBidi" w:cstheme="majorBidi"/>
                      <w:b/>
                      <w:bCs/>
                      <w:color w:val="FF0000"/>
                      <w:vertAlign w:val="superscript"/>
                    </w:rPr>
                    <w:t>®</w:t>
                  </w:r>
                  <w:r w:rsidR="00BD601D" w:rsidRPr="00BD601D">
                    <w:rPr>
                      <w:rFonts w:asciiTheme="majorBidi" w:hAnsiTheme="majorBidi" w:cstheme="majorBidi"/>
                      <w:b/>
                      <w:bCs/>
                    </w:rPr>
                    <w:t xml:space="preserve"> </w:t>
                  </w:r>
                  <w:r w:rsidR="00136BA1">
                    <w:rPr>
                      <w:rFonts w:asciiTheme="majorBidi" w:hAnsiTheme="majorBidi" w:cstheme="majorBidi"/>
                      <w:b/>
                      <w:bCs/>
                    </w:rPr>
                    <w:t>(</w:t>
                  </w:r>
                  <w:r>
                    <w:rPr>
                      <w:rFonts w:asciiTheme="majorBidi" w:hAnsiTheme="majorBidi" w:cstheme="majorBidi"/>
                      <w:b/>
                      <w:bCs/>
                    </w:rPr>
                    <w:t>A</w:t>
                  </w:r>
                  <w:r w:rsidR="00D71AFD">
                    <w:rPr>
                      <w:rFonts w:asciiTheme="majorBidi" w:hAnsiTheme="majorBidi" w:cstheme="majorBidi"/>
                      <w:b/>
                      <w:bCs/>
                    </w:rPr>
                    <w:t>BIRATERONE</w:t>
                  </w:r>
                  <w:r w:rsidR="00136BA1">
                    <w:rPr>
                      <w:rFonts w:asciiTheme="majorBidi" w:hAnsiTheme="majorBidi" w:cstheme="majorBidi"/>
                      <w:b/>
                      <w:bCs/>
                    </w:rPr>
                    <w:t xml:space="preserve">) </w:t>
                  </w:r>
                  <w:r w:rsidR="001F051F">
                    <w:rPr>
                      <w:rFonts w:asciiTheme="majorBidi" w:hAnsiTheme="majorBidi" w:cstheme="majorBidi"/>
                      <w:b/>
                      <w:bCs/>
                    </w:rPr>
                    <w:t>TABLET</w:t>
                  </w:r>
                  <w:r w:rsidR="00D62875">
                    <w:rPr>
                      <w:rFonts w:asciiTheme="majorBidi" w:hAnsiTheme="majorBidi" w:cstheme="majorBidi"/>
                      <w:b/>
                      <w:bCs/>
                    </w:rPr>
                    <w:t>S</w:t>
                  </w:r>
                  <w:r w:rsidR="00BD601D" w:rsidRPr="00BD601D">
                    <w:rPr>
                      <w:rFonts w:asciiTheme="majorBidi" w:hAnsiTheme="majorBidi" w:cstheme="majorBidi"/>
                      <w:b/>
                      <w:bCs/>
                    </w:rPr>
                    <w:t xml:space="preserve"> FOR ORAL USE</w:t>
                  </w:r>
                </w:p>
                <w:p w14:paraId="2FC1D72E" w14:textId="387B2DC1" w:rsidR="00BD601D" w:rsidRPr="00BD601D" w:rsidRDefault="00BD601D" w:rsidP="000E0B39">
                  <w:pPr>
                    <w:jc w:val="both"/>
                    <w:rPr>
                      <w:rFonts w:asciiTheme="majorBidi" w:hAnsiTheme="majorBidi" w:cstheme="majorBidi"/>
                      <w:b/>
                      <w:bCs/>
                    </w:rPr>
                  </w:pPr>
                  <w:r w:rsidRPr="00BD601D">
                    <w:rPr>
                      <w:rFonts w:asciiTheme="majorBidi" w:hAnsiTheme="majorBidi" w:cstheme="majorBidi"/>
                      <w:b/>
                      <w:bCs/>
                    </w:rPr>
                    <w:t xml:space="preserve">Read this patient information carefully before you start taking </w:t>
                  </w:r>
                  <w:r w:rsidR="000E0B39" w:rsidRPr="000E0B39">
                    <w:rPr>
                      <w:rFonts w:asciiTheme="majorBidi" w:hAnsiTheme="majorBidi" w:cstheme="majorBidi"/>
                      <w:b/>
                      <w:bCs/>
                      <w:color w:val="FF0000"/>
                    </w:rPr>
                    <w:t>…</w:t>
                  </w:r>
                  <w:r w:rsidR="000E0B39" w:rsidRPr="000E0B39">
                    <w:rPr>
                      <w:rFonts w:asciiTheme="majorBidi" w:hAnsiTheme="majorBidi" w:cstheme="majorBidi"/>
                      <w:b/>
                      <w:bCs/>
                      <w:color w:val="FF0000"/>
                      <w:vertAlign w:val="superscript"/>
                    </w:rPr>
                    <w:t>®</w:t>
                  </w:r>
                  <w:r w:rsidR="00F642C7" w:rsidRPr="00F642C7">
                    <w:rPr>
                      <w:rFonts w:asciiTheme="majorBidi" w:hAnsiTheme="majorBidi" w:cstheme="majorBidi"/>
                      <w:b/>
                      <w:bCs/>
                    </w:rPr>
                    <w:t xml:space="preserve"> </w:t>
                  </w:r>
                  <w:r w:rsidRPr="00BD601D">
                    <w:rPr>
                      <w:rFonts w:asciiTheme="majorBidi" w:hAnsiTheme="majorBidi" w:cstheme="majorBidi"/>
                      <w:b/>
                      <w:bCs/>
                    </w:rPr>
                    <w:t>because it answers some common questions about</w:t>
                  </w:r>
                  <w:r w:rsidR="007616FA">
                    <w:rPr>
                      <w:rFonts w:asciiTheme="majorBidi" w:hAnsiTheme="majorBidi" w:cstheme="majorBidi"/>
                      <w:b/>
                      <w:bCs/>
                      <w:color w:val="FF0000"/>
                    </w:rPr>
                    <w:t xml:space="preserve"> </w:t>
                  </w:r>
                  <w:r w:rsidR="000E0B39" w:rsidRPr="000E0B39">
                    <w:rPr>
                      <w:rFonts w:asciiTheme="majorBidi" w:hAnsiTheme="majorBidi" w:cstheme="majorBidi"/>
                      <w:b/>
                      <w:bCs/>
                      <w:color w:val="FF0000"/>
                    </w:rPr>
                    <w:t>…</w:t>
                  </w:r>
                  <w:r w:rsidR="000E0B39" w:rsidRPr="000E0B39">
                    <w:rPr>
                      <w:rFonts w:asciiTheme="majorBidi" w:hAnsiTheme="majorBidi" w:cstheme="majorBidi"/>
                      <w:b/>
                      <w:bCs/>
                      <w:color w:val="FF0000"/>
                      <w:vertAlign w:val="superscript"/>
                    </w:rPr>
                    <w:t>®</w:t>
                  </w:r>
                  <w:r w:rsidRPr="00BD601D">
                    <w:rPr>
                      <w:rFonts w:asciiTheme="majorBidi" w:hAnsiTheme="majorBidi" w:cstheme="majorBidi"/>
                      <w:b/>
                      <w:bCs/>
                    </w:rPr>
                    <w:t>. This medication is prescribed for your current condition, therefore do not use it in similar cases and do not recommend it to others.</w:t>
                  </w:r>
                </w:p>
                <w:p w14:paraId="26B7A50E" w14:textId="602D9FE9" w:rsidR="00373995" w:rsidRPr="001D7D68" w:rsidRDefault="00BD601D" w:rsidP="00EF0247">
                  <w:pPr>
                    <w:jc w:val="both"/>
                    <w:rPr>
                      <w:rFonts w:asciiTheme="majorBidi" w:hAnsiTheme="majorBidi" w:cstheme="majorBidi"/>
                    </w:rPr>
                  </w:pPr>
                  <w:r w:rsidRPr="00BD601D">
                    <w:rPr>
                      <w:rFonts w:asciiTheme="majorBidi" w:hAnsiTheme="majorBidi" w:cstheme="majorBidi"/>
                      <w:b/>
                      <w:bCs/>
                    </w:rPr>
                    <w:t xml:space="preserve">To report SUSPECTED ADVERSE REACTIONS, contact </w:t>
                  </w:r>
                  <w:proofErr w:type="spellStart"/>
                  <w:r w:rsidRPr="00BD601D">
                    <w:rPr>
                      <w:rFonts w:asciiTheme="majorBidi" w:hAnsiTheme="majorBidi" w:cstheme="majorBidi"/>
                      <w:b/>
                      <w:bCs/>
                    </w:rPr>
                    <w:t>Noavaran</w:t>
                  </w:r>
                  <w:proofErr w:type="spellEnd"/>
                  <w:r w:rsidRPr="00BD601D">
                    <w:rPr>
                      <w:rFonts w:asciiTheme="majorBidi" w:hAnsiTheme="majorBidi" w:cstheme="majorBidi"/>
                      <w:b/>
                      <w:bCs/>
                    </w:rPr>
                    <w:t xml:space="preserve"> </w:t>
                  </w:r>
                  <w:proofErr w:type="spellStart"/>
                  <w:r w:rsidRPr="00BD601D">
                    <w:rPr>
                      <w:rFonts w:asciiTheme="majorBidi" w:hAnsiTheme="majorBidi" w:cstheme="majorBidi"/>
                      <w:b/>
                      <w:bCs/>
                    </w:rPr>
                    <w:t>Daroui</w:t>
                  </w:r>
                  <w:proofErr w:type="spellEnd"/>
                  <w:r w:rsidRPr="00BD601D">
                    <w:rPr>
                      <w:rFonts w:asciiTheme="majorBidi" w:hAnsiTheme="majorBidi" w:cstheme="majorBidi"/>
                      <w:b/>
                      <w:bCs/>
                    </w:rPr>
                    <w:t xml:space="preserve"> Kimia Co. </w:t>
                  </w:r>
                  <w:r w:rsidRPr="00D47A37">
                    <w:rPr>
                      <w:rFonts w:asciiTheme="majorBidi" w:hAnsiTheme="majorBidi" w:cstheme="majorBidi"/>
                      <w:b/>
                      <w:bCs/>
                    </w:rPr>
                    <w:t xml:space="preserve">at </w:t>
                  </w:r>
                  <w:r w:rsidRPr="00F837BA">
                    <w:rPr>
                      <w:rFonts w:asciiTheme="majorBidi" w:hAnsiTheme="majorBidi" w:cstheme="majorBidi"/>
                      <w:b/>
                      <w:bCs/>
                    </w:rPr>
                    <w:t>+</w:t>
                  </w:r>
                  <w:r w:rsidR="000F2C2E" w:rsidRPr="00F837BA">
                    <w:rPr>
                      <w:rFonts w:asciiTheme="majorBidi" w:hAnsiTheme="majorBidi" w:cstheme="majorBidi"/>
                      <w:b/>
                      <w:bCs/>
                    </w:rPr>
                    <w:t>98216643</w:t>
                  </w:r>
                  <w:r w:rsidR="00C52F3F" w:rsidRPr="00F837BA">
                    <w:rPr>
                      <w:rFonts w:asciiTheme="majorBidi" w:hAnsiTheme="majorBidi" w:cstheme="majorBidi"/>
                      <w:b/>
                      <w:bCs/>
                    </w:rPr>
                    <w:t>3514</w:t>
                  </w:r>
                  <w:r w:rsidR="000F2C2E" w:rsidRPr="00D47A37">
                    <w:rPr>
                      <w:rFonts w:asciiTheme="majorBidi" w:hAnsiTheme="majorBidi" w:cstheme="majorBidi"/>
                      <w:b/>
                      <w:bCs/>
                      <w:sz w:val="24"/>
                      <w:szCs w:val="24"/>
                    </w:rPr>
                    <w:t xml:space="preserve"> </w:t>
                  </w:r>
                  <w:r w:rsidRPr="00D47A37">
                    <w:rPr>
                      <w:rFonts w:asciiTheme="majorBidi" w:hAnsiTheme="majorBidi" w:cstheme="majorBidi"/>
                      <w:b/>
                      <w:bCs/>
                    </w:rPr>
                    <w:t>or</w:t>
                  </w:r>
                  <w:r w:rsidRPr="00BD601D">
                    <w:rPr>
                      <w:rFonts w:asciiTheme="majorBidi" w:hAnsiTheme="majorBidi" w:cstheme="majorBidi"/>
                      <w:b/>
                      <w:bCs/>
                    </w:rPr>
                    <w:t xml:space="preserve"> send email to medical@kimia-pharma.co</w:t>
                  </w:r>
                </w:p>
                <w:p w14:paraId="6E43DBE8" w14:textId="77777777" w:rsidR="00373995" w:rsidRPr="001D7D68" w:rsidRDefault="00373995" w:rsidP="00373995">
                  <w:pPr>
                    <w:jc w:val="both"/>
                    <w:rPr>
                      <w:rFonts w:asciiTheme="majorBidi" w:hAnsiTheme="majorBidi" w:cstheme="majorBidi"/>
                      <w:b/>
                      <w:bCs/>
                    </w:rPr>
                  </w:pPr>
                </w:p>
                <w:p w14:paraId="3C583A9C" w14:textId="77777777" w:rsidR="00373995" w:rsidRPr="001D7D68" w:rsidRDefault="00373995" w:rsidP="00373995">
                  <w:pPr>
                    <w:jc w:val="both"/>
                    <w:rPr>
                      <w:rFonts w:asciiTheme="majorBidi" w:hAnsiTheme="majorBidi" w:cstheme="majorBidi"/>
                      <w:b/>
                      <w:bCs/>
                      <w:rtl/>
                    </w:rPr>
                  </w:pPr>
                </w:p>
                <w:p w14:paraId="1FCD38BB" w14:textId="77777777" w:rsidR="00373995" w:rsidRPr="001D7D68" w:rsidRDefault="00373995" w:rsidP="00373995">
                  <w:pPr>
                    <w:bidi/>
                    <w:rPr>
                      <w:rFonts w:asciiTheme="majorBidi" w:hAnsiTheme="majorBidi" w:cstheme="majorBidi"/>
                      <w:b/>
                      <w:bCs/>
                    </w:rPr>
                  </w:pPr>
                </w:p>
              </w:txbxContent>
            </v:textbox>
            <w10:wrap type="square" anchorx="margin" anchory="margin"/>
          </v:roundrect>
        </w:pict>
      </w:r>
    </w:p>
    <w:p w14:paraId="56C0BD58" w14:textId="77777777" w:rsidR="000E0B39" w:rsidRPr="000E0B39" w:rsidRDefault="000E0B39" w:rsidP="000E0B39">
      <w:pPr>
        <w:tabs>
          <w:tab w:val="center" w:pos="4680"/>
        </w:tabs>
        <w:spacing w:after="0" w:line="276" w:lineRule="auto"/>
        <w:jc w:val="both"/>
        <w:rPr>
          <w:rFonts w:asciiTheme="majorBidi" w:hAnsiTheme="majorBidi" w:cstheme="majorBidi"/>
          <w:b/>
          <w:bCs/>
          <w:color w:val="FF0000"/>
          <w:sz w:val="28"/>
          <w:szCs w:val="28"/>
          <w:vertAlign w:val="superscript"/>
        </w:rPr>
      </w:pPr>
      <w:r w:rsidRPr="000E0B39">
        <w:rPr>
          <w:rFonts w:asciiTheme="majorBidi" w:hAnsiTheme="majorBidi" w:cstheme="majorBidi"/>
          <w:b/>
          <w:bCs/>
          <w:color w:val="FF0000"/>
          <w:sz w:val="28"/>
          <w:szCs w:val="28"/>
        </w:rPr>
        <w:t>…</w:t>
      </w:r>
      <w:r w:rsidRPr="000E0B39">
        <w:rPr>
          <w:rFonts w:asciiTheme="majorBidi" w:hAnsiTheme="majorBidi" w:cstheme="majorBidi"/>
          <w:b/>
          <w:bCs/>
          <w:color w:val="FF0000"/>
          <w:sz w:val="28"/>
          <w:szCs w:val="28"/>
          <w:vertAlign w:val="superscript"/>
        </w:rPr>
        <w:t>®</w:t>
      </w:r>
    </w:p>
    <w:p w14:paraId="3C6B4CDE" w14:textId="53A9D1A5" w:rsidR="000F2C2E" w:rsidRPr="001F051F" w:rsidRDefault="00ED047C" w:rsidP="000E0B39">
      <w:pPr>
        <w:tabs>
          <w:tab w:val="center" w:pos="4680"/>
        </w:tabs>
        <w:spacing w:after="0" w:line="276" w:lineRule="auto"/>
        <w:jc w:val="both"/>
        <w:rPr>
          <w:rFonts w:asciiTheme="majorBidi" w:hAnsiTheme="majorBidi" w:cstheme="majorBidi"/>
          <w:b/>
          <w:bCs/>
          <w:sz w:val="36"/>
          <w:szCs w:val="36"/>
        </w:rPr>
      </w:pPr>
      <w:bookmarkStart w:id="0" w:name="_Hlk142377334"/>
      <w:r>
        <w:rPr>
          <w:rFonts w:asciiTheme="majorBidi" w:hAnsiTheme="majorBidi" w:cstheme="majorBidi"/>
          <w:b/>
          <w:bCs/>
          <w:sz w:val="28"/>
          <w:szCs w:val="28"/>
        </w:rPr>
        <w:t>ABIRATERONE</w:t>
      </w:r>
    </w:p>
    <w:bookmarkEnd w:id="0"/>
    <w:p w14:paraId="35A014DD" w14:textId="77777777" w:rsidR="00C52F3F" w:rsidRDefault="00C52F3F" w:rsidP="00BD601D">
      <w:pPr>
        <w:tabs>
          <w:tab w:val="center" w:pos="4680"/>
        </w:tabs>
        <w:spacing w:after="0" w:line="276" w:lineRule="auto"/>
        <w:jc w:val="both"/>
        <w:rPr>
          <w:rFonts w:asciiTheme="majorBidi" w:hAnsiTheme="majorBidi" w:cstheme="majorBidi"/>
          <w:b/>
          <w:bCs/>
          <w:sz w:val="28"/>
          <w:szCs w:val="28"/>
        </w:rPr>
      </w:pPr>
    </w:p>
    <w:p w14:paraId="1767C877" w14:textId="2EE29619" w:rsidR="00B13876" w:rsidRPr="00BD601D" w:rsidRDefault="00BD601D" w:rsidP="00ED047C">
      <w:pPr>
        <w:tabs>
          <w:tab w:val="center" w:pos="4680"/>
        </w:tabs>
        <w:spacing w:after="0" w:line="276" w:lineRule="auto"/>
        <w:jc w:val="both"/>
        <w:rPr>
          <w:rFonts w:asciiTheme="majorBidi" w:hAnsiTheme="majorBidi" w:cstheme="majorBidi"/>
          <w:b/>
          <w:bCs/>
          <w:sz w:val="24"/>
          <w:szCs w:val="24"/>
          <w:lang w:bidi="fa-IR"/>
        </w:rPr>
      </w:pPr>
      <w:r w:rsidRPr="00BD601D">
        <w:rPr>
          <w:rFonts w:asciiTheme="majorBidi" w:hAnsiTheme="majorBidi" w:cstheme="majorBidi"/>
          <w:b/>
          <w:bCs/>
          <w:sz w:val="28"/>
          <w:szCs w:val="28"/>
        </w:rPr>
        <w:t>Read this patient information car</w:t>
      </w:r>
      <w:r w:rsidR="000F2C2E">
        <w:rPr>
          <w:rFonts w:asciiTheme="majorBidi" w:hAnsiTheme="majorBidi" w:cstheme="majorBidi"/>
          <w:b/>
          <w:bCs/>
          <w:sz w:val="28"/>
          <w:szCs w:val="28"/>
        </w:rPr>
        <w:t xml:space="preserve">efully before you start taking </w:t>
      </w:r>
      <w:r w:rsidR="00ED047C" w:rsidRPr="00ED047C">
        <w:rPr>
          <w:rFonts w:asciiTheme="majorBidi" w:hAnsiTheme="majorBidi" w:cstheme="majorBidi"/>
          <w:b/>
          <w:bCs/>
          <w:color w:val="FF0000"/>
          <w:sz w:val="28"/>
          <w:szCs w:val="28"/>
        </w:rPr>
        <w:t>…</w:t>
      </w:r>
      <w:r w:rsidR="00ED047C" w:rsidRPr="00ED047C">
        <w:rPr>
          <w:rFonts w:asciiTheme="majorBidi" w:hAnsiTheme="majorBidi" w:cstheme="majorBidi"/>
          <w:b/>
          <w:bCs/>
          <w:color w:val="FF0000"/>
          <w:sz w:val="28"/>
          <w:szCs w:val="28"/>
          <w:vertAlign w:val="superscript"/>
        </w:rPr>
        <w:t>®</w:t>
      </w:r>
      <w:r w:rsidR="00ED047C" w:rsidRPr="00ED047C">
        <w:rPr>
          <w:rFonts w:asciiTheme="majorBidi" w:hAnsiTheme="majorBidi" w:cstheme="majorBidi"/>
          <w:b/>
          <w:bCs/>
          <w:sz w:val="28"/>
          <w:szCs w:val="28"/>
        </w:rPr>
        <w:t xml:space="preserve"> </w:t>
      </w:r>
      <w:r w:rsidR="00ED047C" w:rsidRPr="007616FA">
        <w:rPr>
          <w:rFonts w:asciiTheme="majorBidi" w:hAnsiTheme="majorBidi" w:cstheme="majorBidi"/>
          <w:b/>
          <w:bCs/>
          <w:sz w:val="28"/>
          <w:szCs w:val="28"/>
        </w:rPr>
        <w:t>because</w:t>
      </w:r>
      <w:r w:rsidRPr="00BD601D">
        <w:rPr>
          <w:rFonts w:asciiTheme="majorBidi" w:hAnsiTheme="majorBidi" w:cstheme="majorBidi"/>
          <w:b/>
          <w:bCs/>
          <w:sz w:val="28"/>
          <w:szCs w:val="28"/>
        </w:rPr>
        <w:t xml:space="preserve"> it contains important information for you. This leaflet does not take the place of talking with your healthcare provider about your medical condition or treatment.</w:t>
      </w:r>
    </w:p>
    <w:p w14:paraId="74D87939" w14:textId="59055463" w:rsidR="00B6002E" w:rsidRDefault="004150C5" w:rsidP="00D62875">
      <w:pPr>
        <w:pStyle w:val="ListParagraph"/>
        <w:numPr>
          <w:ilvl w:val="0"/>
          <w:numId w:val="1"/>
        </w:numPr>
        <w:tabs>
          <w:tab w:val="center" w:pos="4680"/>
        </w:tabs>
        <w:spacing w:before="240" w:after="0" w:line="276" w:lineRule="auto"/>
        <w:jc w:val="both"/>
        <w:rPr>
          <w:rFonts w:asciiTheme="majorBidi" w:hAnsiTheme="majorBidi" w:cstheme="majorBidi"/>
          <w:b/>
          <w:bCs/>
          <w:sz w:val="24"/>
          <w:szCs w:val="24"/>
          <w:lang w:bidi="fa-IR"/>
        </w:rPr>
      </w:pPr>
      <w:r w:rsidRPr="00B13876">
        <w:rPr>
          <w:rFonts w:asciiTheme="majorBidi" w:hAnsiTheme="majorBidi" w:cstheme="majorBidi"/>
          <w:b/>
          <w:bCs/>
          <w:sz w:val="28"/>
          <w:szCs w:val="28"/>
          <w:lang w:bidi="fa-IR"/>
        </w:rPr>
        <w:t>Composition</w:t>
      </w:r>
      <w:r>
        <w:rPr>
          <w:rFonts w:asciiTheme="majorBidi" w:hAnsiTheme="majorBidi" w:cstheme="majorBidi"/>
          <w:b/>
          <w:bCs/>
          <w:sz w:val="24"/>
          <w:szCs w:val="24"/>
          <w:lang w:bidi="fa-IR"/>
        </w:rPr>
        <w:t xml:space="preserve"> </w:t>
      </w:r>
    </w:p>
    <w:p w14:paraId="1B2484E8" w14:textId="454DE34E" w:rsidR="00BD601D" w:rsidRPr="00644513" w:rsidRDefault="00BD601D" w:rsidP="00F176DC">
      <w:pPr>
        <w:tabs>
          <w:tab w:val="center" w:pos="4680"/>
        </w:tabs>
        <w:spacing w:before="240" w:after="0" w:line="276" w:lineRule="auto"/>
        <w:ind w:left="360"/>
        <w:jc w:val="both"/>
        <w:rPr>
          <w:rFonts w:asciiTheme="majorBidi" w:hAnsiTheme="majorBidi" w:cstheme="majorBidi"/>
          <w:b/>
          <w:bCs/>
          <w:lang w:bidi="fa-IR"/>
        </w:rPr>
      </w:pPr>
      <w:r w:rsidRPr="009A1AA5">
        <w:rPr>
          <w:rFonts w:asciiTheme="majorBidi" w:hAnsiTheme="majorBidi" w:cstheme="majorBidi"/>
          <w:color w:val="000000" w:themeColor="text1"/>
          <w:lang w:bidi="fa-IR"/>
        </w:rPr>
        <w:t xml:space="preserve">Each </w:t>
      </w:r>
      <w:r w:rsidR="00F176DC" w:rsidRPr="009A1AA5">
        <w:rPr>
          <w:rFonts w:asciiTheme="majorBidi" w:hAnsiTheme="majorBidi" w:cstheme="majorBidi"/>
          <w:color w:val="000000" w:themeColor="text1"/>
          <w:lang w:bidi="fa-IR"/>
        </w:rPr>
        <w:t>film-coated</w:t>
      </w:r>
      <w:r w:rsidR="00DD0575" w:rsidRPr="009A1AA5">
        <w:rPr>
          <w:rFonts w:asciiTheme="majorBidi" w:hAnsiTheme="majorBidi" w:cstheme="majorBidi"/>
          <w:color w:val="000000" w:themeColor="text1"/>
          <w:lang w:bidi="fa-IR"/>
        </w:rPr>
        <w:t xml:space="preserve"> </w:t>
      </w:r>
      <w:r w:rsidR="001F051F" w:rsidRPr="009A1AA5">
        <w:rPr>
          <w:rFonts w:asciiTheme="majorBidi" w:hAnsiTheme="majorBidi" w:cstheme="majorBidi"/>
          <w:color w:val="000000" w:themeColor="text1"/>
          <w:lang w:bidi="fa-IR"/>
        </w:rPr>
        <w:t>tablet</w:t>
      </w:r>
      <w:r w:rsidRPr="00D71AFD">
        <w:rPr>
          <w:rFonts w:asciiTheme="majorBidi" w:hAnsiTheme="majorBidi" w:cstheme="majorBidi"/>
          <w:color w:val="000000" w:themeColor="text1"/>
          <w:lang w:bidi="fa-IR"/>
        </w:rPr>
        <w:t xml:space="preserve"> </w:t>
      </w:r>
      <w:r w:rsidR="000E0B39" w:rsidRPr="00D71AFD">
        <w:rPr>
          <w:rFonts w:asciiTheme="majorBidi" w:hAnsiTheme="majorBidi" w:cstheme="majorBidi"/>
          <w:b/>
          <w:bCs/>
          <w:color w:val="000000" w:themeColor="text1"/>
        </w:rPr>
        <w:t>…</w:t>
      </w:r>
      <w:r w:rsidR="000E0B39" w:rsidRPr="00D71AFD">
        <w:rPr>
          <w:rFonts w:asciiTheme="majorBidi" w:hAnsiTheme="majorBidi" w:cstheme="majorBidi"/>
          <w:b/>
          <w:bCs/>
          <w:color w:val="000000" w:themeColor="text1"/>
          <w:vertAlign w:val="superscript"/>
        </w:rPr>
        <w:t>®</w:t>
      </w:r>
      <w:r w:rsidR="00116171" w:rsidRPr="00D71AFD">
        <w:rPr>
          <w:rFonts w:asciiTheme="majorBidi" w:hAnsiTheme="majorBidi" w:cstheme="majorBidi"/>
          <w:color w:val="000000" w:themeColor="text1"/>
          <w:lang w:bidi="fa-IR"/>
        </w:rPr>
        <w:t xml:space="preserve"> </w:t>
      </w:r>
      <w:r w:rsidR="000E0B39">
        <w:rPr>
          <w:rFonts w:asciiTheme="majorBidi" w:hAnsiTheme="majorBidi" w:cstheme="majorBidi"/>
          <w:lang w:bidi="fa-IR"/>
        </w:rPr>
        <w:t>250</w:t>
      </w:r>
      <w:r w:rsidRPr="00BD601D">
        <w:rPr>
          <w:rFonts w:asciiTheme="majorBidi" w:hAnsiTheme="majorBidi" w:cstheme="majorBidi"/>
          <w:lang w:bidi="fa-IR"/>
        </w:rPr>
        <w:t xml:space="preserve"> mg contains: </w:t>
      </w:r>
      <w:r w:rsidR="000E0B39" w:rsidRPr="00644513">
        <w:rPr>
          <w:rFonts w:asciiTheme="majorBidi" w:hAnsiTheme="majorBidi" w:cstheme="majorBidi"/>
          <w:lang w:bidi="fa-IR"/>
        </w:rPr>
        <w:t>Abiraterone</w:t>
      </w:r>
      <w:r w:rsidR="00644513" w:rsidRPr="00644513">
        <w:rPr>
          <w:rFonts w:asciiTheme="majorBidi" w:hAnsiTheme="majorBidi" w:cstheme="majorBidi"/>
          <w:lang w:bidi="fa-IR"/>
        </w:rPr>
        <w:t xml:space="preserve"> </w:t>
      </w:r>
      <w:r w:rsidR="00644513" w:rsidRPr="00644513">
        <w:rPr>
          <w:rFonts w:asciiTheme="majorBidi" w:hAnsiTheme="majorBidi" w:cstheme="majorBidi"/>
        </w:rPr>
        <w:t>acetate</w:t>
      </w:r>
      <w:r w:rsidRPr="00644513">
        <w:rPr>
          <w:rFonts w:asciiTheme="majorBidi" w:hAnsiTheme="majorBidi" w:cstheme="majorBidi"/>
          <w:lang w:bidi="fa-IR"/>
        </w:rPr>
        <w:t xml:space="preserve"> </w:t>
      </w:r>
      <w:r w:rsidR="007D39CB" w:rsidRPr="00644513">
        <w:rPr>
          <w:rFonts w:asciiTheme="majorBidi" w:hAnsiTheme="majorBidi" w:cstheme="majorBidi"/>
          <w:lang w:bidi="fa-IR"/>
        </w:rPr>
        <w:t>250 mg</w:t>
      </w:r>
      <w:r w:rsidR="00D71AFD">
        <w:rPr>
          <w:rFonts w:asciiTheme="majorBidi" w:hAnsiTheme="majorBidi" w:cstheme="majorBidi"/>
          <w:lang w:bidi="fa-IR"/>
        </w:rPr>
        <w:t>.</w:t>
      </w:r>
    </w:p>
    <w:p w14:paraId="3C8343B1" w14:textId="57351982" w:rsidR="00BD601D" w:rsidRPr="00644513" w:rsidRDefault="00BD601D" w:rsidP="00F837BA">
      <w:pPr>
        <w:tabs>
          <w:tab w:val="center" w:pos="4680"/>
        </w:tabs>
        <w:spacing w:before="240" w:after="0" w:line="276" w:lineRule="auto"/>
        <w:ind w:left="360"/>
        <w:jc w:val="both"/>
        <w:rPr>
          <w:rFonts w:asciiTheme="majorBidi" w:hAnsiTheme="majorBidi" w:cstheme="majorBidi"/>
          <w:lang w:bidi="fa-IR"/>
        </w:rPr>
      </w:pPr>
      <w:r w:rsidRPr="00F837BA">
        <w:rPr>
          <w:rFonts w:asciiTheme="majorBidi" w:hAnsiTheme="majorBidi" w:cstheme="majorBidi"/>
          <w:color w:val="000000" w:themeColor="text1"/>
          <w:lang w:bidi="fa-IR"/>
        </w:rPr>
        <w:t xml:space="preserve">Each </w:t>
      </w:r>
      <w:r w:rsidR="00DD0575" w:rsidRPr="00F837BA">
        <w:rPr>
          <w:rFonts w:asciiTheme="majorBidi" w:hAnsiTheme="majorBidi" w:cstheme="majorBidi"/>
          <w:color w:val="000000" w:themeColor="text1"/>
          <w:lang w:bidi="fa-IR"/>
        </w:rPr>
        <w:t>film</w:t>
      </w:r>
      <w:r w:rsidR="00F837BA" w:rsidRPr="00F837BA">
        <w:rPr>
          <w:rFonts w:asciiTheme="majorBidi" w:hAnsiTheme="majorBidi" w:cstheme="majorBidi"/>
          <w:color w:val="000000" w:themeColor="text1"/>
          <w:lang w:bidi="fa-IR"/>
        </w:rPr>
        <w:t>-</w:t>
      </w:r>
      <w:r w:rsidR="00DD0575" w:rsidRPr="00F837BA">
        <w:rPr>
          <w:rFonts w:asciiTheme="majorBidi" w:hAnsiTheme="majorBidi" w:cstheme="majorBidi"/>
          <w:color w:val="000000" w:themeColor="text1"/>
          <w:lang w:bidi="fa-IR"/>
        </w:rPr>
        <w:t xml:space="preserve">coated </w:t>
      </w:r>
      <w:r w:rsidR="001F051F" w:rsidRPr="00D71AFD">
        <w:rPr>
          <w:rFonts w:asciiTheme="majorBidi" w:hAnsiTheme="majorBidi" w:cstheme="majorBidi"/>
          <w:color w:val="000000" w:themeColor="text1"/>
          <w:lang w:bidi="fa-IR"/>
        </w:rPr>
        <w:t>tablet</w:t>
      </w:r>
      <w:r w:rsidRPr="00D71AFD">
        <w:rPr>
          <w:rFonts w:asciiTheme="majorBidi" w:hAnsiTheme="majorBidi" w:cstheme="majorBidi"/>
          <w:color w:val="000000" w:themeColor="text1"/>
          <w:lang w:bidi="fa-IR"/>
        </w:rPr>
        <w:t xml:space="preserve"> </w:t>
      </w:r>
      <w:r w:rsidR="000E0B39" w:rsidRPr="00D71AFD">
        <w:rPr>
          <w:rFonts w:asciiTheme="majorBidi" w:hAnsiTheme="majorBidi" w:cstheme="majorBidi"/>
          <w:b/>
          <w:bCs/>
          <w:color w:val="000000" w:themeColor="text1"/>
        </w:rPr>
        <w:t>…</w:t>
      </w:r>
      <w:r w:rsidR="000E0B39" w:rsidRPr="00D71AFD">
        <w:rPr>
          <w:rFonts w:asciiTheme="majorBidi" w:hAnsiTheme="majorBidi" w:cstheme="majorBidi"/>
          <w:b/>
          <w:bCs/>
          <w:color w:val="000000" w:themeColor="text1"/>
          <w:vertAlign w:val="superscript"/>
        </w:rPr>
        <w:t>®</w:t>
      </w:r>
      <w:r w:rsidR="000E0B39" w:rsidRPr="00D71AFD">
        <w:rPr>
          <w:rFonts w:asciiTheme="majorBidi" w:hAnsiTheme="majorBidi" w:cstheme="majorBidi"/>
          <w:color w:val="000000" w:themeColor="text1"/>
        </w:rPr>
        <w:t xml:space="preserve"> </w:t>
      </w:r>
      <w:r w:rsidR="000E0B39" w:rsidRPr="00D71AFD">
        <w:rPr>
          <w:rFonts w:asciiTheme="majorBidi" w:hAnsiTheme="majorBidi" w:cstheme="majorBidi"/>
          <w:color w:val="000000" w:themeColor="text1"/>
          <w:lang w:bidi="fa-IR"/>
        </w:rPr>
        <w:t>500</w:t>
      </w:r>
      <w:r w:rsidRPr="00D71AFD">
        <w:rPr>
          <w:rFonts w:asciiTheme="majorBidi" w:hAnsiTheme="majorBidi" w:cstheme="majorBidi"/>
          <w:color w:val="000000" w:themeColor="text1"/>
          <w:lang w:bidi="fa-IR"/>
        </w:rPr>
        <w:t xml:space="preserve"> </w:t>
      </w:r>
      <w:r w:rsidRPr="00644513">
        <w:rPr>
          <w:rFonts w:asciiTheme="majorBidi" w:hAnsiTheme="majorBidi" w:cstheme="majorBidi"/>
          <w:lang w:bidi="fa-IR"/>
        </w:rPr>
        <w:t xml:space="preserve">mg contains: </w:t>
      </w:r>
      <w:r w:rsidR="00ED047C" w:rsidRPr="00644513">
        <w:rPr>
          <w:rFonts w:asciiTheme="majorBidi" w:hAnsiTheme="majorBidi" w:cstheme="majorBidi"/>
          <w:lang w:bidi="fa-IR"/>
        </w:rPr>
        <w:t>Abiraterone</w:t>
      </w:r>
      <w:r w:rsidR="00644513" w:rsidRPr="00644513">
        <w:rPr>
          <w:rFonts w:asciiTheme="majorBidi" w:hAnsiTheme="majorBidi" w:cstheme="majorBidi"/>
          <w:lang w:bidi="fa-IR"/>
        </w:rPr>
        <w:t xml:space="preserve"> </w:t>
      </w:r>
      <w:r w:rsidR="00644513" w:rsidRPr="00644513">
        <w:rPr>
          <w:rFonts w:asciiTheme="majorBidi" w:hAnsiTheme="majorBidi" w:cstheme="majorBidi"/>
        </w:rPr>
        <w:t>acetate</w:t>
      </w:r>
      <w:r w:rsidR="007D39CB">
        <w:rPr>
          <w:rFonts w:asciiTheme="majorBidi" w:hAnsiTheme="majorBidi" w:cstheme="majorBidi" w:hint="cs"/>
          <w:rtl/>
          <w:lang w:bidi="fa-IR"/>
        </w:rPr>
        <w:t xml:space="preserve"> </w:t>
      </w:r>
      <w:r w:rsidR="007D39CB" w:rsidRPr="00644513">
        <w:rPr>
          <w:rFonts w:asciiTheme="majorBidi" w:hAnsiTheme="majorBidi" w:cstheme="majorBidi"/>
          <w:lang w:bidi="fa-IR"/>
        </w:rPr>
        <w:t>500 mg</w:t>
      </w:r>
      <w:r w:rsidR="00D71AFD">
        <w:rPr>
          <w:rFonts w:asciiTheme="majorBidi" w:hAnsiTheme="majorBidi" w:cstheme="majorBidi"/>
          <w:lang w:bidi="fa-IR"/>
        </w:rPr>
        <w:t>.</w:t>
      </w:r>
    </w:p>
    <w:p w14:paraId="6F85355C" w14:textId="3623734C" w:rsidR="004150C5" w:rsidRDefault="004150C5" w:rsidP="00D62875">
      <w:pPr>
        <w:pStyle w:val="ListParagraph"/>
        <w:numPr>
          <w:ilvl w:val="0"/>
          <w:numId w:val="1"/>
        </w:numPr>
        <w:tabs>
          <w:tab w:val="center" w:pos="4680"/>
        </w:tabs>
        <w:spacing w:before="240" w:after="0" w:line="276" w:lineRule="auto"/>
        <w:jc w:val="both"/>
        <w:rPr>
          <w:rFonts w:asciiTheme="majorBidi" w:hAnsiTheme="majorBidi" w:cstheme="majorBidi"/>
          <w:b/>
          <w:bCs/>
          <w:sz w:val="28"/>
          <w:szCs w:val="28"/>
          <w:lang w:bidi="fa-IR"/>
        </w:rPr>
      </w:pPr>
      <w:r w:rsidRPr="003E28CE">
        <w:rPr>
          <w:rFonts w:asciiTheme="majorBidi" w:hAnsiTheme="majorBidi" w:cstheme="majorBidi"/>
          <w:b/>
          <w:bCs/>
          <w:sz w:val="28"/>
          <w:szCs w:val="28"/>
          <w:lang w:bidi="fa-IR"/>
        </w:rPr>
        <w:t>Mechanism</w:t>
      </w:r>
      <w:r w:rsidRPr="00B13876">
        <w:rPr>
          <w:rFonts w:asciiTheme="majorBidi" w:hAnsiTheme="majorBidi" w:cstheme="majorBidi"/>
          <w:b/>
          <w:bCs/>
          <w:sz w:val="28"/>
          <w:szCs w:val="28"/>
          <w:lang w:bidi="fa-IR"/>
        </w:rPr>
        <w:t xml:space="preserve"> of action</w:t>
      </w:r>
    </w:p>
    <w:p w14:paraId="034C9972" w14:textId="09F04B50" w:rsidR="00ED047C" w:rsidRDefault="00ED047C" w:rsidP="00644513">
      <w:pPr>
        <w:tabs>
          <w:tab w:val="center" w:pos="4680"/>
        </w:tabs>
        <w:spacing w:before="240" w:after="0" w:line="276" w:lineRule="auto"/>
        <w:jc w:val="both"/>
        <w:rPr>
          <w:rFonts w:asciiTheme="majorBidi" w:hAnsiTheme="majorBidi" w:cstheme="majorBidi"/>
          <w:color w:val="000000" w:themeColor="text1"/>
          <w:rtl/>
          <w:lang w:bidi="fa-IR"/>
        </w:rPr>
      </w:pPr>
      <w:r w:rsidRPr="00ED047C">
        <w:rPr>
          <w:rFonts w:asciiTheme="majorBidi" w:hAnsiTheme="majorBidi" w:cstheme="majorBidi"/>
          <w:lang w:bidi="fa-IR"/>
        </w:rPr>
        <w:t>Abiraterone</w:t>
      </w:r>
      <w:r w:rsidR="00136BA1" w:rsidRPr="001F051F">
        <w:rPr>
          <w:rFonts w:asciiTheme="majorBidi" w:hAnsiTheme="majorBidi" w:cstheme="majorBidi"/>
          <w:color w:val="000000" w:themeColor="text1"/>
        </w:rPr>
        <w:t xml:space="preserve"> </w:t>
      </w:r>
      <w:r w:rsidR="001F051F" w:rsidRPr="001F051F">
        <w:rPr>
          <w:rFonts w:asciiTheme="majorBidi" w:hAnsiTheme="majorBidi" w:cstheme="majorBidi"/>
          <w:color w:val="000000" w:themeColor="text1"/>
        </w:rPr>
        <w:t xml:space="preserve">is </w:t>
      </w:r>
      <w:r w:rsidRPr="00ED047C">
        <w:rPr>
          <w:rFonts w:asciiTheme="majorBidi" w:hAnsiTheme="majorBidi" w:cstheme="majorBidi"/>
          <w:color w:val="000000" w:themeColor="text1"/>
        </w:rPr>
        <w:t>an a</w:t>
      </w:r>
      <w:r w:rsidR="00644513">
        <w:rPr>
          <w:rFonts w:asciiTheme="majorBidi" w:hAnsiTheme="majorBidi" w:cstheme="majorBidi"/>
          <w:color w:val="000000" w:themeColor="text1"/>
        </w:rPr>
        <w:t>ndrogen biosynthesis inhibitor.</w:t>
      </w:r>
    </w:p>
    <w:p w14:paraId="10AC19FF" w14:textId="4C74D51C" w:rsidR="004150C5" w:rsidRPr="00ED047C" w:rsidRDefault="004150C5" w:rsidP="00D62875">
      <w:pPr>
        <w:pStyle w:val="ListParagraph"/>
        <w:numPr>
          <w:ilvl w:val="0"/>
          <w:numId w:val="1"/>
        </w:numPr>
        <w:tabs>
          <w:tab w:val="center" w:pos="4680"/>
        </w:tabs>
        <w:spacing w:before="240" w:after="0" w:line="276" w:lineRule="auto"/>
        <w:jc w:val="both"/>
        <w:rPr>
          <w:rFonts w:asciiTheme="majorBidi" w:hAnsiTheme="majorBidi" w:cstheme="majorBidi"/>
          <w:b/>
          <w:bCs/>
          <w:sz w:val="28"/>
          <w:szCs w:val="28"/>
          <w:lang w:bidi="fa-IR"/>
        </w:rPr>
      </w:pPr>
      <w:r w:rsidRPr="00ED047C">
        <w:rPr>
          <w:rFonts w:asciiTheme="majorBidi" w:hAnsiTheme="majorBidi" w:cstheme="majorBidi"/>
          <w:b/>
          <w:bCs/>
          <w:sz w:val="28"/>
          <w:szCs w:val="28"/>
          <w:lang w:bidi="fa-IR"/>
        </w:rPr>
        <w:t>Pharmacokinetic</w:t>
      </w:r>
    </w:p>
    <w:p w14:paraId="398C105D" w14:textId="77777777" w:rsidR="00B13876" w:rsidRDefault="00B13876" w:rsidP="009B5EEA">
      <w:pPr>
        <w:autoSpaceDE w:val="0"/>
        <w:autoSpaceDN w:val="0"/>
        <w:adjustRightInd w:val="0"/>
        <w:spacing w:before="240" w:after="0" w:line="276" w:lineRule="auto"/>
        <w:jc w:val="both"/>
        <w:rPr>
          <w:rFonts w:asciiTheme="majorBidi" w:hAnsiTheme="majorBidi" w:cstheme="majorBidi"/>
          <w:b/>
          <w:bCs/>
        </w:rPr>
      </w:pPr>
      <w:r w:rsidRPr="00B13876">
        <w:rPr>
          <w:rFonts w:asciiTheme="majorBidi" w:hAnsiTheme="majorBidi" w:cstheme="majorBidi"/>
          <w:b/>
          <w:bCs/>
        </w:rPr>
        <w:t xml:space="preserve">Absorption </w:t>
      </w:r>
    </w:p>
    <w:p w14:paraId="0974FD7F" w14:textId="3BB3CC93" w:rsidR="00D40B97" w:rsidRDefault="00787A7A" w:rsidP="00EA559A">
      <w:pPr>
        <w:autoSpaceDE w:val="0"/>
        <w:autoSpaceDN w:val="0"/>
        <w:adjustRightInd w:val="0"/>
        <w:spacing w:before="240" w:after="0" w:line="276" w:lineRule="auto"/>
        <w:jc w:val="both"/>
        <w:rPr>
          <w:rFonts w:ascii="Times New Roman" w:hAnsi="Times New Roman" w:cs="Times New Roman"/>
        </w:rPr>
      </w:pPr>
      <w:r w:rsidRPr="00787A7A">
        <w:rPr>
          <w:rFonts w:asciiTheme="majorBidi" w:hAnsiTheme="majorBidi" w:cstheme="majorBidi"/>
          <w:color w:val="000000" w:themeColor="text1"/>
        </w:rPr>
        <w:t xml:space="preserve">Following oral administration of </w:t>
      </w:r>
      <w:r w:rsidR="00CA7F73" w:rsidRPr="000E0B39">
        <w:rPr>
          <w:rFonts w:asciiTheme="majorBidi" w:hAnsiTheme="majorBidi" w:cstheme="majorBidi"/>
          <w:b/>
          <w:bCs/>
          <w:color w:val="FF0000"/>
        </w:rPr>
        <w:t>…</w:t>
      </w:r>
      <w:r w:rsidR="00CA7F73" w:rsidRPr="000E0B39">
        <w:rPr>
          <w:rFonts w:asciiTheme="majorBidi" w:hAnsiTheme="majorBidi" w:cstheme="majorBidi"/>
          <w:b/>
          <w:bCs/>
          <w:color w:val="FF0000"/>
          <w:vertAlign w:val="superscript"/>
        </w:rPr>
        <w:t>®</w:t>
      </w:r>
      <w:r w:rsidRPr="00787A7A">
        <w:rPr>
          <w:rFonts w:asciiTheme="majorBidi" w:hAnsiTheme="majorBidi" w:cstheme="majorBidi"/>
          <w:color w:val="000000" w:themeColor="text1"/>
        </w:rPr>
        <w:t>, the median time to reach maximum plasma concentrations is 2 hours</w:t>
      </w:r>
      <w:r w:rsidR="001F051F" w:rsidRPr="001F051F">
        <w:rPr>
          <w:rFonts w:asciiTheme="majorBidi" w:hAnsiTheme="majorBidi" w:cstheme="majorBidi"/>
          <w:color w:val="000000" w:themeColor="text1"/>
        </w:rPr>
        <w:t>.</w:t>
      </w:r>
      <w:r w:rsidRPr="00787A7A">
        <w:t xml:space="preserve"> </w:t>
      </w:r>
      <w:r w:rsidR="00C50AA2">
        <w:rPr>
          <w:rFonts w:asciiTheme="majorBidi" w:hAnsiTheme="majorBidi" w:cstheme="majorBidi"/>
        </w:rPr>
        <w:t>Ta</w:t>
      </w:r>
      <w:r w:rsidR="00070442" w:rsidRPr="00070442">
        <w:rPr>
          <w:rFonts w:asciiTheme="majorBidi" w:hAnsiTheme="majorBidi" w:cstheme="majorBidi"/>
        </w:rPr>
        <w:t xml:space="preserve">king </w:t>
      </w:r>
      <w:r w:rsidR="00C50AA2" w:rsidRPr="000E0B39">
        <w:rPr>
          <w:rFonts w:asciiTheme="majorBidi" w:hAnsiTheme="majorBidi" w:cstheme="majorBidi"/>
          <w:b/>
          <w:bCs/>
          <w:color w:val="FF0000"/>
        </w:rPr>
        <w:t>…</w:t>
      </w:r>
      <w:r w:rsidR="00C50AA2" w:rsidRPr="000E0B39">
        <w:rPr>
          <w:rFonts w:asciiTheme="majorBidi" w:hAnsiTheme="majorBidi" w:cstheme="majorBidi"/>
          <w:b/>
          <w:bCs/>
          <w:color w:val="FF0000"/>
          <w:vertAlign w:val="superscript"/>
        </w:rPr>
        <w:t>®</w:t>
      </w:r>
      <w:r w:rsidR="00070442" w:rsidRPr="00070442">
        <w:rPr>
          <w:rFonts w:asciiTheme="majorBidi" w:hAnsiTheme="majorBidi" w:cstheme="majorBidi"/>
        </w:rPr>
        <w:t xml:space="preserve"> with meals result in </w:t>
      </w:r>
      <w:r w:rsidR="00070442" w:rsidRPr="000F49EC">
        <w:rPr>
          <w:rFonts w:asciiTheme="majorBidi" w:hAnsiTheme="majorBidi" w:cstheme="majorBidi"/>
        </w:rPr>
        <w:t>increased and highly variable exposures</w:t>
      </w:r>
      <w:r w:rsidR="00CA7F73" w:rsidRPr="000F49EC">
        <w:rPr>
          <w:rFonts w:asciiTheme="majorBidi" w:hAnsiTheme="majorBidi" w:cstheme="majorBidi"/>
        </w:rPr>
        <w:t xml:space="preserve"> of </w:t>
      </w:r>
      <w:r w:rsidR="00CA7F73" w:rsidRPr="000F49EC">
        <w:rPr>
          <w:rFonts w:asciiTheme="majorBidi" w:hAnsiTheme="majorBidi" w:cstheme="majorBidi"/>
          <w:b/>
          <w:bCs/>
          <w:color w:val="FF0000"/>
        </w:rPr>
        <w:t>…</w:t>
      </w:r>
      <w:r w:rsidR="00CA7F73" w:rsidRPr="000F49EC">
        <w:rPr>
          <w:rFonts w:asciiTheme="majorBidi" w:hAnsiTheme="majorBidi" w:cstheme="majorBidi"/>
          <w:b/>
          <w:bCs/>
          <w:color w:val="FF0000"/>
          <w:vertAlign w:val="superscript"/>
        </w:rPr>
        <w:t>®</w:t>
      </w:r>
      <w:r w:rsidR="00070442" w:rsidRPr="000F49EC">
        <w:rPr>
          <w:rFonts w:asciiTheme="majorBidi" w:hAnsiTheme="majorBidi" w:cstheme="majorBidi"/>
        </w:rPr>
        <w:t>.</w:t>
      </w:r>
      <w:r w:rsidR="00070442" w:rsidRPr="00070442">
        <w:rPr>
          <w:rFonts w:asciiTheme="majorBidi" w:hAnsiTheme="majorBidi" w:cstheme="majorBidi"/>
        </w:rPr>
        <w:t xml:space="preserve"> Therefore, no food should be consumed for at least two hours before the dose of </w:t>
      </w:r>
      <w:r w:rsidR="00C50AA2" w:rsidRPr="000E0B39">
        <w:rPr>
          <w:rFonts w:asciiTheme="majorBidi" w:hAnsiTheme="majorBidi" w:cstheme="majorBidi"/>
          <w:b/>
          <w:bCs/>
          <w:color w:val="FF0000"/>
        </w:rPr>
        <w:t>…</w:t>
      </w:r>
      <w:r w:rsidR="00C50AA2" w:rsidRPr="000E0B39">
        <w:rPr>
          <w:rFonts w:asciiTheme="majorBidi" w:hAnsiTheme="majorBidi" w:cstheme="majorBidi"/>
          <w:b/>
          <w:bCs/>
          <w:color w:val="FF0000"/>
          <w:vertAlign w:val="superscript"/>
        </w:rPr>
        <w:t>®</w:t>
      </w:r>
      <w:r w:rsidR="00070442" w:rsidRPr="00070442">
        <w:rPr>
          <w:rFonts w:asciiTheme="majorBidi" w:hAnsiTheme="majorBidi" w:cstheme="majorBidi"/>
        </w:rPr>
        <w:t xml:space="preserve"> is taken and for at least one hour after the dose of </w:t>
      </w:r>
      <w:r w:rsidR="00C50AA2" w:rsidRPr="000E0B39">
        <w:rPr>
          <w:rFonts w:asciiTheme="majorBidi" w:hAnsiTheme="majorBidi" w:cstheme="majorBidi"/>
          <w:b/>
          <w:bCs/>
          <w:color w:val="FF0000"/>
        </w:rPr>
        <w:t>…</w:t>
      </w:r>
      <w:r w:rsidR="00C50AA2" w:rsidRPr="000E0B39">
        <w:rPr>
          <w:rFonts w:asciiTheme="majorBidi" w:hAnsiTheme="majorBidi" w:cstheme="majorBidi"/>
          <w:b/>
          <w:bCs/>
          <w:color w:val="FF0000"/>
          <w:vertAlign w:val="superscript"/>
        </w:rPr>
        <w:t>®</w:t>
      </w:r>
      <w:r w:rsidR="00070442" w:rsidRPr="00070442">
        <w:rPr>
          <w:rFonts w:asciiTheme="majorBidi" w:hAnsiTheme="majorBidi" w:cstheme="majorBidi"/>
        </w:rPr>
        <w:t xml:space="preserve"> is taken</w:t>
      </w:r>
      <w:r w:rsidR="00070442">
        <w:rPr>
          <w:rFonts w:asciiTheme="majorBidi" w:hAnsiTheme="majorBidi" w:cstheme="majorBidi"/>
        </w:rPr>
        <w:t xml:space="preserve">. </w:t>
      </w:r>
    </w:p>
    <w:p w14:paraId="3F2E61E1" w14:textId="5F8EEF08" w:rsidR="00F02A72" w:rsidRDefault="00B13876" w:rsidP="00D40B97">
      <w:pPr>
        <w:autoSpaceDE w:val="0"/>
        <w:autoSpaceDN w:val="0"/>
        <w:adjustRightInd w:val="0"/>
        <w:spacing w:before="240" w:after="0" w:line="276" w:lineRule="auto"/>
        <w:jc w:val="both"/>
        <w:rPr>
          <w:rFonts w:asciiTheme="majorBidi" w:hAnsiTheme="majorBidi" w:cstheme="majorBidi"/>
          <w:b/>
          <w:bCs/>
        </w:rPr>
      </w:pPr>
      <w:r w:rsidRPr="003B181F">
        <w:rPr>
          <w:rFonts w:asciiTheme="majorBidi" w:hAnsiTheme="majorBidi" w:cstheme="majorBidi"/>
          <w:b/>
          <w:bCs/>
        </w:rPr>
        <w:t>Distribution</w:t>
      </w:r>
    </w:p>
    <w:p w14:paraId="47BAEF4B" w14:textId="46B35EAD" w:rsidR="00787A7A" w:rsidRDefault="00787A7A" w:rsidP="000E0085">
      <w:pPr>
        <w:autoSpaceDE w:val="0"/>
        <w:autoSpaceDN w:val="0"/>
        <w:adjustRightInd w:val="0"/>
        <w:spacing w:before="240" w:after="0" w:line="276" w:lineRule="auto"/>
        <w:jc w:val="both"/>
        <w:rPr>
          <w:rFonts w:asciiTheme="majorBidi" w:hAnsiTheme="majorBidi" w:cstheme="majorBidi"/>
          <w:color w:val="000000" w:themeColor="text1"/>
        </w:rPr>
      </w:pPr>
      <w:r w:rsidRPr="00787A7A">
        <w:rPr>
          <w:rFonts w:asciiTheme="majorBidi" w:hAnsiTheme="majorBidi" w:cstheme="majorBidi"/>
          <w:color w:val="FF0000"/>
        </w:rPr>
        <w:lastRenderedPageBreak/>
        <w:t>…</w:t>
      </w:r>
      <w:r w:rsidRPr="00787A7A">
        <w:rPr>
          <w:rFonts w:asciiTheme="majorBidi" w:hAnsiTheme="majorBidi" w:cstheme="majorBidi"/>
          <w:color w:val="FF0000"/>
          <w:vertAlign w:val="superscript"/>
        </w:rPr>
        <w:t>®</w:t>
      </w:r>
      <w:r w:rsidRPr="00787A7A">
        <w:rPr>
          <w:rFonts w:asciiTheme="majorBidi" w:hAnsiTheme="majorBidi" w:cstheme="majorBidi"/>
          <w:color w:val="000000" w:themeColor="text1"/>
        </w:rPr>
        <w:t xml:space="preserve"> is highly bound (&gt;99%) to the human plasma proteins. The apparent steady-state volume of distribution is 19,669 ± 13,358 L.</w:t>
      </w:r>
    </w:p>
    <w:p w14:paraId="6A0F2BF0" w14:textId="49C28D7E" w:rsidR="006E6263" w:rsidRDefault="00005094" w:rsidP="00787A7A">
      <w:pPr>
        <w:autoSpaceDE w:val="0"/>
        <w:autoSpaceDN w:val="0"/>
        <w:adjustRightInd w:val="0"/>
        <w:spacing w:before="240" w:after="0" w:line="276" w:lineRule="auto"/>
        <w:jc w:val="both"/>
        <w:rPr>
          <w:rFonts w:asciiTheme="majorBidi" w:hAnsiTheme="majorBidi" w:cstheme="majorBidi"/>
          <w:b/>
          <w:bCs/>
        </w:rPr>
      </w:pPr>
      <w:r w:rsidRPr="003B181F">
        <w:rPr>
          <w:rFonts w:asciiTheme="majorBidi" w:hAnsiTheme="majorBidi" w:cstheme="majorBidi"/>
          <w:b/>
          <w:bCs/>
        </w:rPr>
        <w:t xml:space="preserve">Metabolism </w:t>
      </w:r>
    </w:p>
    <w:p w14:paraId="060580E8" w14:textId="5A382D33" w:rsidR="00CC35C2" w:rsidRDefault="00487C78" w:rsidP="00487C78">
      <w:pPr>
        <w:autoSpaceDE w:val="0"/>
        <w:autoSpaceDN w:val="0"/>
        <w:adjustRightInd w:val="0"/>
        <w:spacing w:before="240" w:after="0" w:line="276" w:lineRule="auto"/>
        <w:jc w:val="both"/>
        <w:rPr>
          <w:rFonts w:asciiTheme="majorBidi" w:hAnsiTheme="majorBidi" w:cstheme="majorBidi"/>
        </w:rPr>
      </w:pPr>
      <w:r w:rsidRPr="00487C78">
        <w:rPr>
          <w:rFonts w:asciiTheme="majorBidi" w:hAnsiTheme="majorBidi" w:cstheme="majorBidi"/>
        </w:rPr>
        <w:t>CYP3A4 and SULT2A1 are the enzymes involved in the formation of N-oxide abiraterone sulphate and SULT2A1 is involved in the formation of abiraterone sulphate.</w:t>
      </w:r>
    </w:p>
    <w:p w14:paraId="181CD5D9" w14:textId="49C5C014" w:rsidR="00BD601D" w:rsidRPr="00BD601D" w:rsidRDefault="00BD601D" w:rsidP="00BD601D">
      <w:pPr>
        <w:autoSpaceDE w:val="0"/>
        <w:autoSpaceDN w:val="0"/>
        <w:adjustRightInd w:val="0"/>
        <w:spacing w:before="240" w:after="0" w:line="276" w:lineRule="auto"/>
        <w:jc w:val="both"/>
        <w:rPr>
          <w:rFonts w:asciiTheme="majorBidi" w:hAnsiTheme="majorBidi" w:cstheme="majorBidi"/>
          <w:b/>
          <w:bCs/>
        </w:rPr>
      </w:pPr>
      <w:r w:rsidRPr="00BD601D">
        <w:rPr>
          <w:rFonts w:asciiTheme="majorBidi" w:hAnsiTheme="majorBidi" w:cstheme="majorBidi"/>
          <w:b/>
          <w:bCs/>
        </w:rPr>
        <w:t xml:space="preserve">Elimination </w:t>
      </w:r>
    </w:p>
    <w:p w14:paraId="0CFD3FDB" w14:textId="4ABF2EE7" w:rsidR="00487C78" w:rsidRDefault="00487C78" w:rsidP="003607C6">
      <w:pPr>
        <w:autoSpaceDE w:val="0"/>
        <w:autoSpaceDN w:val="0"/>
        <w:adjustRightInd w:val="0"/>
        <w:spacing w:before="240" w:after="0" w:line="276" w:lineRule="auto"/>
        <w:jc w:val="both"/>
        <w:rPr>
          <w:rFonts w:asciiTheme="majorBidi" w:hAnsiTheme="majorBidi" w:cstheme="majorBidi"/>
        </w:rPr>
      </w:pPr>
      <w:r>
        <w:rPr>
          <w:rFonts w:asciiTheme="majorBidi" w:hAnsiTheme="majorBidi" w:cstheme="majorBidi"/>
        </w:rPr>
        <w:t>T</w:t>
      </w:r>
      <w:r w:rsidRPr="00487C78">
        <w:rPr>
          <w:rFonts w:asciiTheme="majorBidi" w:hAnsiTheme="majorBidi" w:cstheme="majorBidi"/>
        </w:rPr>
        <w:t>he mean terminal half-life of abiraterone in plasma is 12 hours.</w:t>
      </w:r>
    </w:p>
    <w:p w14:paraId="52EE5718" w14:textId="68909050" w:rsidR="00BD601D" w:rsidRPr="00BD601D" w:rsidRDefault="00BD601D" w:rsidP="00487C78">
      <w:pPr>
        <w:autoSpaceDE w:val="0"/>
        <w:autoSpaceDN w:val="0"/>
        <w:adjustRightInd w:val="0"/>
        <w:spacing w:before="240" w:after="0" w:line="276" w:lineRule="auto"/>
        <w:jc w:val="both"/>
        <w:rPr>
          <w:rFonts w:asciiTheme="majorBidi" w:hAnsiTheme="majorBidi" w:cstheme="majorBidi"/>
          <w:b/>
          <w:bCs/>
        </w:rPr>
      </w:pPr>
      <w:r w:rsidRPr="00BD601D">
        <w:rPr>
          <w:rFonts w:asciiTheme="majorBidi" w:hAnsiTheme="majorBidi" w:cstheme="majorBidi"/>
          <w:b/>
          <w:bCs/>
        </w:rPr>
        <w:t>Excretion</w:t>
      </w:r>
    </w:p>
    <w:p w14:paraId="4866FD47" w14:textId="5D5F723B" w:rsidR="00487C78" w:rsidRDefault="00487C78" w:rsidP="00644513">
      <w:pPr>
        <w:tabs>
          <w:tab w:val="center" w:pos="4680"/>
        </w:tabs>
        <w:spacing w:before="240" w:after="0" w:line="276" w:lineRule="auto"/>
        <w:jc w:val="both"/>
        <w:rPr>
          <w:rFonts w:ascii="Times New Roman" w:hAnsi="Times New Roman" w:cs="Times New Roman"/>
          <w:color w:val="000000"/>
          <w:sz w:val="23"/>
          <w:szCs w:val="23"/>
        </w:rPr>
      </w:pPr>
      <w:r w:rsidRPr="00487C78">
        <w:rPr>
          <w:rFonts w:ascii="Times New Roman" w:hAnsi="Times New Roman" w:cs="Times New Roman"/>
          <w:color w:val="000000"/>
          <w:sz w:val="23"/>
          <w:szCs w:val="23"/>
        </w:rPr>
        <w:t xml:space="preserve">Following oral administration of </w:t>
      </w:r>
      <w:r w:rsidRPr="00C16DD8">
        <w:rPr>
          <w:rFonts w:ascii="Times New Roman" w:hAnsi="Times New Roman" w:cs="Times New Roman"/>
          <w:color w:val="000000"/>
          <w:sz w:val="23"/>
          <w:szCs w:val="23"/>
          <w:vertAlign w:val="superscript"/>
        </w:rPr>
        <w:t>14</w:t>
      </w:r>
      <w:r w:rsidRPr="00487C78">
        <w:rPr>
          <w:rFonts w:ascii="Times New Roman" w:hAnsi="Times New Roman" w:cs="Times New Roman"/>
          <w:color w:val="000000"/>
          <w:sz w:val="23"/>
          <w:szCs w:val="23"/>
        </w:rPr>
        <w:t xml:space="preserve">C-abiraterone acetate, approximately 88% of the radioactive dose is recovered in feces and approximately 5% in urine. </w:t>
      </w:r>
    </w:p>
    <w:p w14:paraId="773E03AC" w14:textId="13BC162F" w:rsidR="00D40B97" w:rsidRPr="00C16DD8" w:rsidRDefault="004150C5" w:rsidP="00D62875">
      <w:pPr>
        <w:pStyle w:val="ListParagraph"/>
        <w:numPr>
          <w:ilvl w:val="0"/>
          <w:numId w:val="1"/>
        </w:numPr>
        <w:tabs>
          <w:tab w:val="center" w:pos="4680"/>
        </w:tabs>
        <w:spacing w:before="240" w:after="0" w:line="276" w:lineRule="auto"/>
        <w:jc w:val="both"/>
        <w:rPr>
          <w:rFonts w:asciiTheme="majorBidi" w:hAnsiTheme="majorBidi" w:cstheme="majorBidi"/>
          <w:b/>
          <w:bCs/>
          <w:sz w:val="28"/>
          <w:szCs w:val="28"/>
          <w:lang w:bidi="fa-IR"/>
        </w:rPr>
      </w:pPr>
      <w:r w:rsidRPr="00C16DD8">
        <w:rPr>
          <w:rFonts w:asciiTheme="majorBidi" w:hAnsiTheme="majorBidi" w:cstheme="majorBidi"/>
          <w:b/>
          <w:bCs/>
          <w:sz w:val="28"/>
          <w:szCs w:val="28"/>
          <w:lang w:bidi="fa-IR"/>
        </w:rPr>
        <w:t>Indication</w:t>
      </w:r>
    </w:p>
    <w:p w14:paraId="5C390D93" w14:textId="225C6C3A" w:rsidR="00D40B97" w:rsidRDefault="002E0069" w:rsidP="00D40B97">
      <w:pPr>
        <w:tabs>
          <w:tab w:val="center" w:pos="4680"/>
        </w:tabs>
        <w:spacing w:before="240" w:after="0" w:line="276" w:lineRule="auto"/>
        <w:rPr>
          <w:rFonts w:asciiTheme="majorBidi" w:hAnsiTheme="majorBidi" w:cstheme="majorBidi"/>
          <w:lang w:bidi="fa-IR"/>
        </w:rPr>
      </w:pPr>
      <w:r w:rsidRPr="002E0069">
        <w:rPr>
          <w:rFonts w:asciiTheme="majorBidi" w:hAnsiTheme="majorBidi" w:cstheme="majorBidi"/>
          <w:color w:val="FF0000"/>
          <w:lang w:bidi="fa-IR"/>
        </w:rPr>
        <w:t>…®</w:t>
      </w:r>
      <w:r w:rsidRPr="002E0069">
        <w:rPr>
          <w:rFonts w:asciiTheme="majorBidi" w:hAnsiTheme="majorBidi" w:cstheme="majorBidi"/>
          <w:lang w:bidi="fa-IR"/>
        </w:rPr>
        <w:t xml:space="preserve"> is a CYP17 inhibitor indicated in combination with</w:t>
      </w:r>
      <w:r w:rsidR="00D40B97">
        <w:rPr>
          <w:rFonts w:asciiTheme="majorBidi" w:hAnsiTheme="majorBidi" w:cstheme="majorBidi"/>
          <w:lang w:bidi="fa-IR"/>
        </w:rPr>
        <w:t xml:space="preserve"> </w:t>
      </w:r>
      <w:r w:rsidR="00D40B97" w:rsidRPr="00D40B97">
        <w:rPr>
          <w:rFonts w:asciiTheme="majorBidi" w:hAnsiTheme="majorBidi" w:cstheme="majorBidi"/>
          <w:lang w:bidi="fa-IR"/>
        </w:rPr>
        <w:t>prednisone for the treatment of patients with</w:t>
      </w:r>
      <w:r w:rsidR="00D40B97">
        <w:rPr>
          <w:rFonts w:asciiTheme="majorBidi" w:hAnsiTheme="majorBidi" w:cstheme="majorBidi"/>
          <w:lang w:bidi="fa-IR"/>
        </w:rPr>
        <w:t>:</w:t>
      </w:r>
    </w:p>
    <w:p w14:paraId="52A892D3" w14:textId="5983B232" w:rsidR="00D40B97" w:rsidRPr="00D40B97" w:rsidRDefault="00D40B97" w:rsidP="00D62875">
      <w:pPr>
        <w:pStyle w:val="ListParagraph"/>
        <w:numPr>
          <w:ilvl w:val="0"/>
          <w:numId w:val="10"/>
        </w:numPr>
        <w:tabs>
          <w:tab w:val="center" w:pos="4680"/>
        </w:tabs>
        <w:spacing w:before="240" w:after="0" w:line="276" w:lineRule="auto"/>
        <w:rPr>
          <w:rFonts w:asciiTheme="majorBidi" w:hAnsiTheme="majorBidi" w:cstheme="majorBidi"/>
          <w:lang w:bidi="fa-IR"/>
        </w:rPr>
      </w:pPr>
      <w:r w:rsidRPr="00D40B97">
        <w:rPr>
          <w:rFonts w:asciiTheme="majorBidi" w:hAnsiTheme="majorBidi" w:cstheme="majorBidi"/>
          <w:lang w:bidi="fa-IR"/>
        </w:rPr>
        <w:t xml:space="preserve">metastatic castration-resistant prostate cancer (CRPC). </w:t>
      </w:r>
    </w:p>
    <w:p w14:paraId="635ACA8B" w14:textId="467BD975" w:rsidR="002E0069" w:rsidRPr="00D40B97" w:rsidRDefault="00D40B97" w:rsidP="00D62875">
      <w:pPr>
        <w:pStyle w:val="ListParagraph"/>
        <w:numPr>
          <w:ilvl w:val="0"/>
          <w:numId w:val="10"/>
        </w:numPr>
        <w:tabs>
          <w:tab w:val="center" w:pos="4680"/>
        </w:tabs>
        <w:spacing w:before="240" w:after="0" w:line="276" w:lineRule="auto"/>
        <w:rPr>
          <w:rFonts w:asciiTheme="majorBidi" w:hAnsiTheme="majorBidi" w:cstheme="majorBidi"/>
          <w:lang w:bidi="fa-IR"/>
        </w:rPr>
      </w:pPr>
      <w:r w:rsidRPr="00D40B97">
        <w:rPr>
          <w:rFonts w:asciiTheme="majorBidi" w:hAnsiTheme="majorBidi" w:cstheme="majorBidi"/>
          <w:lang w:bidi="fa-IR"/>
        </w:rPr>
        <w:t xml:space="preserve">metastatic high-risk castration-sensitive prostate cancer (CSPC). </w:t>
      </w:r>
    </w:p>
    <w:p w14:paraId="57A87364" w14:textId="7030652D" w:rsidR="004D5866" w:rsidRPr="00023662" w:rsidRDefault="004D5866" w:rsidP="004D5866">
      <w:pPr>
        <w:tabs>
          <w:tab w:val="center" w:pos="4680"/>
        </w:tabs>
        <w:spacing w:before="240" w:after="0" w:line="276" w:lineRule="auto"/>
        <w:jc w:val="both"/>
        <w:rPr>
          <w:rFonts w:asciiTheme="majorBidi" w:hAnsiTheme="majorBidi" w:cstheme="majorBidi"/>
          <w:lang w:bidi="fa-IR"/>
        </w:rPr>
      </w:pPr>
      <w:r w:rsidRPr="00023662">
        <w:rPr>
          <w:rFonts w:asciiTheme="majorBidi" w:hAnsiTheme="majorBidi" w:cstheme="majorBidi"/>
          <w:lang w:bidi="fa-IR"/>
        </w:rPr>
        <w:t>It</w:t>
      </w:r>
      <w:r w:rsidR="00F32FC1" w:rsidRPr="00023662">
        <w:rPr>
          <w:rFonts w:asciiTheme="majorBidi" w:hAnsiTheme="majorBidi" w:cstheme="majorBidi"/>
          <w:lang w:bidi="fa-IR"/>
        </w:rPr>
        <w:t xml:space="preserve"> is not known if </w:t>
      </w:r>
      <w:r w:rsidRPr="00023662">
        <w:rPr>
          <w:rFonts w:asciiTheme="majorBidi" w:hAnsiTheme="majorBidi" w:cstheme="majorBidi"/>
          <w:color w:val="FF0000"/>
        </w:rPr>
        <w:t>…</w:t>
      </w:r>
      <w:r w:rsidRPr="00023662">
        <w:rPr>
          <w:rFonts w:asciiTheme="majorBidi" w:hAnsiTheme="majorBidi" w:cstheme="majorBidi"/>
          <w:color w:val="FF0000"/>
          <w:vertAlign w:val="superscript"/>
        </w:rPr>
        <w:t>®</w:t>
      </w:r>
      <w:r w:rsidR="00F32FC1" w:rsidRPr="00023662">
        <w:rPr>
          <w:rFonts w:asciiTheme="majorBidi" w:hAnsiTheme="majorBidi" w:cstheme="majorBidi"/>
          <w:lang w:bidi="fa-IR"/>
        </w:rPr>
        <w:t xml:space="preserve"> is safe and effective </w:t>
      </w:r>
      <w:r w:rsidR="0035407E" w:rsidRPr="00023662">
        <w:rPr>
          <w:rFonts w:asciiTheme="majorBidi" w:hAnsiTheme="majorBidi" w:cstheme="majorBidi"/>
          <w:lang w:bidi="fa-IR"/>
        </w:rPr>
        <w:t xml:space="preserve">in </w:t>
      </w:r>
      <w:r w:rsidRPr="00023662">
        <w:rPr>
          <w:rFonts w:asciiTheme="majorBidi" w:hAnsiTheme="majorBidi" w:cstheme="majorBidi"/>
          <w:lang w:bidi="fa-IR"/>
        </w:rPr>
        <w:t>females or children.</w:t>
      </w:r>
    </w:p>
    <w:p w14:paraId="15EFB212" w14:textId="69A4319C" w:rsidR="004150C5" w:rsidRPr="00023662" w:rsidRDefault="004150C5" w:rsidP="00D62875">
      <w:pPr>
        <w:pStyle w:val="ListParagraph"/>
        <w:numPr>
          <w:ilvl w:val="0"/>
          <w:numId w:val="1"/>
        </w:numPr>
        <w:tabs>
          <w:tab w:val="center" w:pos="4680"/>
        </w:tabs>
        <w:spacing w:before="240" w:after="0" w:line="276" w:lineRule="auto"/>
        <w:jc w:val="both"/>
        <w:rPr>
          <w:rFonts w:asciiTheme="majorBidi" w:hAnsiTheme="majorBidi" w:cstheme="majorBidi"/>
          <w:b/>
          <w:bCs/>
          <w:sz w:val="28"/>
          <w:szCs w:val="28"/>
          <w:lang w:bidi="fa-IR"/>
        </w:rPr>
      </w:pPr>
      <w:r w:rsidRPr="00023662">
        <w:rPr>
          <w:rFonts w:asciiTheme="majorBidi" w:hAnsiTheme="majorBidi" w:cstheme="majorBidi"/>
          <w:b/>
          <w:bCs/>
          <w:sz w:val="28"/>
          <w:szCs w:val="28"/>
          <w:lang w:bidi="fa-IR"/>
        </w:rPr>
        <w:t>Dosage and Administration</w:t>
      </w:r>
    </w:p>
    <w:p w14:paraId="392C15E6" w14:textId="77777777" w:rsidR="009F6201" w:rsidRDefault="009F6201" w:rsidP="00D62875">
      <w:pPr>
        <w:pStyle w:val="ListParagraph"/>
        <w:numPr>
          <w:ilvl w:val="0"/>
          <w:numId w:val="5"/>
        </w:numPr>
        <w:tabs>
          <w:tab w:val="center" w:pos="4680"/>
        </w:tabs>
        <w:spacing w:before="240" w:after="0" w:line="276" w:lineRule="auto"/>
        <w:jc w:val="both"/>
        <w:rPr>
          <w:rFonts w:asciiTheme="majorBidi" w:hAnsiTheme="majorBidi" w:cstheme="majorBidi"/>
          <w:color w:val="000000" w:themeColor="text1"/>
        </w:rPr>
      </w:pPr>
      <w:r w:rsidRPr="009F6201">
        <w:rPr>
          <w:rFonts w:asciiTheme="majorBidi" w:hAnsiTheme="majorBidi" w:cstheme="majorBidi"/>
          <w:color w:val="000000" w:themeColor="text1"/>
        </w:rPr>
        <w:t>Metastatic castration-resistant prostate cancer:</w:t>
      </w:r>
    </w:p>
    <w:p w14:paraId="56A7F53E" w14:textId="4CA5A041" w:rsidR="009F6201" w:rsidRDefault="009F6201" w:rsidP="0001309C">
      <w:pPr>
        <w:pStyle w:val="ListParagraph"/>
        <w:numPr>
          <w:ilvl w:val="0"/>
          <w:numId w:val="13"/>
        </w:numPr>
        <w:tabs>
          <w:tab w:val="center" w:pos="4680"/>
        </w:tabs>
        <w:spacing w:before="240" w:after="0" w:line="276" w:lineRule="auto"/>
        <w:jc w:val="both"/>
        <w:rPr>
          <w:rFonts w:asciiTheme="majorBidi" w:hAnsiTheme="majorBidi" w:cstheme="majorBidi"/>
          <w:color w:val="000000" w:themeColor="text1"/>
        </w:rPr>
      </w:pPr>
      <w:bookmarkStart w:id="1" w:name="_Hlk145850364"/>
      <w:r w:rsidRPr="009F6201">
        <w:rPr>
          <w:rFonts w:asciiTheme="majorBidi" w:hAnsiTheme="majorBidi" w:cstheme="majorBidi"/>
          <w:color w:val="FF0000"/>
        </w:rPr>
        <w:t>…</w:t>
      </w:r>
      <w:r w:rsidRPr="009F6201">
        <w:rPr>
          <w:rFonts w:asciiTheme="majorBidi" w:hAnsiTheme="majorBidi" w:cstheme="majorBidi"/>
          <w:color w:val="FF0000"/>
          <w:vertAlign w:val="superscript"/>
        </w:rPr>
        <w:t>®</w:t>
      </w:r>
      <w:bookmarkEnd w:id="1"/>
      <w:r w:rsidRPr="009F6201">
        <w:rPr>
          <w:rFonts w:asciiTheme="majorBidi" w:hAnsiTheme="majorBidi" w:cstheme="majorBidi"/>
          <w:color w:val="000000" w:themeColor="text1"/>
        </w:rPr>
        <w:t xml:space="preserve"> 1000 mg</w:t>
      </w:r>
      <w:r>
        <w:rPr>
          <w:rFonts w:asciiTheme="majorBidi" w:hAnsiTheme="majorBidi" w:cstheme="majorBidi"/>
          <w:color w:val="000000" w:themeColor="text1"/>
        </w:rPr>
        <w:t xml:space="preserve"> </w:t>
      </w:r>
      <w:r w:rsidRPr="009F6201">
        <w:rPr>
          <w:rFonts w:asciiTheme="majorBidi" w:hAnsiTheme="majorBidi" w:cstheme="majorBidi"/>
          <w:color w:val="000000" w:themeColor="text1"/>
        </w:rPr>
        <w:t xml:space="preserve">(two 500 mg tablets or four 250 mg tablets) orally once daily with prednisone 5 mg orally </w:t>
      </w:r>
      <w:r w:rsidRPr="0001309C">
        <w:rPr>
          <w:rFonts w:asciiTheme="majorBidi" w:hAnsiTheme="majorBidi" w:cstheme="majorBidi"/>
          <w:b/>
          <w:bCs/>
          <w:color w:val="000000" w:themeColor="text1"/>
        </w:rPr>
        <w:t>twice</w:t>
      </w:r>
      <w:r w:rsidRPr="009F6201">
        <w:rPr>
          <w:rFonts w:asciiTheme="majorBidi" w:hAnsiTheme="majorBidi" w:cstheme="majorBidi"/>
          <w:color w:val="000000" w:themeColor="text1"/>
        </w:rPr>
        <w:t xml:space="preserve"> daily. </w:t>
      </w:r>
    </w:p>
    <w:p w14:paraId="76617EA9" w14:textId="77777777" w:rsidR="009F6201" w:rsidRDefault="009F6201" w:rsidP="00D62875">
      <w:pPr>
        <w:pStyle w:val="ListParagraph"/>
        <w:numPr>
          <w:ilvl w:val="0"/>
          <w:numId w:val="5"/>
        </w:numPr>
        <w:tabs>
          <w:tab w:val="center" w:pos="4680"/>
        </w:tabs>
        <w:spacing w:before="240" w:after="0" w:line="276" w:lineRule="auto"/>
        <w:jc w:val="both"/>
        <w:rPr>
          <w:rFonts w:asciiTheme="majorBidi" w:hAnsiTheme="majorBidi" w:cstheme="majorBidi"/>
          <w:color w:val="000000" w:themeColor="text1"/>
        </w:rPr>
      </w:pPr>
      <w:r w:rsidRPr="009F6201">
        <w:rPr>
          <w:rFonts w:asciiTheme="majorBidi" w:hAnsiTheme="majorBidi" w:cstheme="majorBidi"/>
          <w:color w:val="000000" w:themeColor="text1"/>
        </w:rPr>
        <w:t xml:space="preserve">Metastatic castration-sensitive prostate cancer: </w:t>
      </w:r>
    </w:p>
    <w:p w14:paraId="52C653E2" w14:textId="1AD7A428" w:rsidR="009F6201" w:rsidRDefault="009F6201" w:rsidP="0001309C">
      <w:pPr>
        <w:pStyle w:val="ListParagraph"/>
        <w:numPr>
          <w:ilvl w:val="0"/>
          <w:numId w:val="14"/>
        </w:numPr>
        <w:tabs>
          <w:tab w:val="center" w:pos="4680"/>
        </w:tabs>
        <w:spacing w:before="240" w:after="0" w:line="276" w:lineRule="auto"/>
        <w:jc w:val="both"/>
        <w:rPr>
          <w:rFonts w:asciiTheme="majorBidi" w:hAnsiTheme="majorBidi" w:cstheme="majorBidi"/>
          <w:color w:val="000000" w:themeColor="text1"/>
        </w:rPr>
      </w:pPr>
      <w:r w:rsidRPr="009F6201">
        <w:rPr>
          <w:rFonts w:asciiTheme="majorBidi" w:hAnsiTheme="majorBidi" w:cstheme="majorBidi"/>
          <w:color w:val="FF0000"/>
        </w:rPr>
        <w:t>…</w:t>
      </w:r>
      <w:r w:rsidRPr="009F6201">
        <w:rPr>
          <w:rFonts w:asciiTheme="majorBidi" w:hAnsiTheme="majorBidi" w:cstheme="majorBidi"/>
          <w:color w:val="FF0000"/>
          <w:vertAlign w:val="superscript"/>
        </w:rPr>
        <w:t>®</w:t>
      </w:r>
      <w:r w:rsidRPr="009F6201">
        <w:rPr>
          <w:rFonts w:asciiTheme="majorBidi" w:hAnsiTheme="majorBidi" w:cstheme="majorBidi"/>
          <w:color w:val="000000" w:themeColor="text1"/>
        </w:rPr>
        <w:t xml:space="preserve"> 1000 mg</w:t>
      </w:r>
      <w:r>
        <w:rPr>
          <w:rFonts w:asciiTheme="majorBidi" w:hAnsiTheme="majorBidi" w:cstheme="majorBidi"/>
          <w:color w:val="000000" w:themeColor="text1"/>
        </w:rPr>
        <w:t xml:space="preserve"> </w:t>
      </w:r>
      <w:r w:rsidRPr="009F6201">
        <w:rPr>
          <w:rFonts w:asciiTheme="majorBidi" w:hAnsiTheme="majorBidi" w:cstheme="majorBidi"/>
          <w:color w:val="000000" w:themeColor="text1"/>
        </w:rPr>
        <w:t xml:space="preserve">(two 500 mg tablets or four 250 mg tablets) orally once daily with prednisone 5 mg orally </w:t>
      </w:r>
      <w:r w:rsidRPr="0001309C">
        <w:rPr>
          <w:rFonts w:asciiTheme="majorBidi" w:hAnsiTheme="majorBidi" w:cstheme="majorBidi"/>
          <w:b/>
          <w:bCs/>
          <w:color w:val="000000" w:themeColor="text1"/>
        </w:rPr>
        <w:t>once</w:t>
      </w:r>
      <w:r w:rsidRPr="009F6201">
        <w:rPr>
          <w:rFonts w:asciiTheme="majorBidi" w:hAnsiTheme="majorBidi" w:cstheme="majorBidi"/>
          <w:color w:val="000000" w:themeColor="text1"/>
        </w:rPr>
        <w:t xml:space="preserve"> daily. </w:t>
      </w:r>
    </w:p>
    <w:p w14:paraId="0FE563CC" w14:textId="58F359F0" w:rsidR="009F6201" w:rsidRPr="0001309C" w:rsidRDefault="009F6201" w:rsidP="0001309C">
      <w:pPr>
        <w:tabs>
          <w:tab w:val="center" w:pos="4680"/>
        </w:tabs>
        <w:spacing w:before="240" w:after="0" w:line="276" w:lineRule="auto"/>
        <w:jc w:val="both"/>
        <w:rPr>
          <w:rFonts w:asciiTheme="majorBidi" w:hAnsiTheme="majorBidi" w:cstheme="majorBidi"/>
          <w:color w:val="000000" w:themeColor="text1"/>
        </w:rPr>
      </w:pPr>
      <w:r w:rsidRPr="0001309C">
        <w:rPr>
          <w:rFonts w:asciiTheme="majorBidi" w:hAnsiTheme="majorBidi" w:cstheme="majorBidi"/>
          <w:color w:val="000000" w:themeColor="text1"/>
        </w:rPr>
        <w:t xml:space="preserve">Patients receiving </w:t>
      </w:r>
      <w:r w:rsidRPr="0001309C">
        <w:rPr>
          <w:rFonts w:asciiTheme="majorBidi" w:hAnsiTheme="majorBidi" w:cstheme="majorBidi"/>
          <w:color w:val="FF0000"/>
        </w:rPr>
        <w:t>…</w:t>
      </w:r>
      <w:r w:rsidRPr="0001309C">
        <w:rPr>
          <w:rFonts w:asciiTheme="majorBidi" w:hAnsiTheme="majorBidi" w:cstheme="majorBidi"/>
          <w:color w:val="FF0000"/>
          <w:vertAlign w:val="superscript"/>
        </w:rPr>
        <w:t>®</w:t>
      </w:r>
      <w:r w:rsidRPr="0001309C">
        <w:rPr>
          <w:rFonts w:asciiTheme="majorBidi" w:hAnsiTheme="majorBidi" w:cstheme="majorBidi"/>
          <w:color w:val="000000" w:themeColor="text1"/>
        </w:rPr>
        <w:t xml:space="preserve"> should also receive a gonadotropin-releasing hormone (GnRH) analog concurrently or should have had bilateral orchiectomy.</w:t>
      </w:r>
    </w:p>
    <w:p w14:paraId="29183552" w14:textId="3ACA4583" w:rsidR="009F6201" w:rsidRPr="0001309C" w:rsidRDefault="009F6201" w:rsidP="0001309C">
      <w:pPr>
        <w:tabs>
          <w:tab w:val="center" w:pos="4680"/>
        </w:tabs>
        <w:spacing w:before="240" w:after="0" w:line="276" w:lineRule="auto"/>
        <w:jc w:val="both"/>
        <w:rPr>
          <w:rFonts w:asciiTheme="majorBidi" w:hAnsiTheme="majorBidi" w:cstheme="majorBidi"/>
          <w:color w:val="000000" w:themeColor="text1"/>
        </w:rPr>
      </w:pPr>
      <w:r w:rsidRPr="0001309C">
        <w:rPr>
          <w:rFonts w:asciiTheme="majorBidi" w:hAnsiTheme="majorBidi" w:cstheme="majorBidi"/>
          <w:color w:val="FF0000"/>
        </w:rPr>
        <w:t>…</w:t>
      </w:r>
      <w:r w:rsidRPr="0001309C">
        <w:rPr>
          <w:rFonts w:asciiTheme="majorBidi" w:hAnsiTheme="majorBidi" w:cstheme="majorBidi"/>
          <w:color w:val="FF0000"/>
          <w:vertAlign w:val="superscript"/>
        </w:rPr>
        <w:t>®</w:t>
      </w:r>
      <w:r w:rsidRPr="0001309C">
        <w:rPr>
          <w:rFonts w:asciiTheme="majorBidi" w:hAnsiTheme="majorBidi" w:cstheme="majorBidi"/>
          <w:color w:val="000000" w:themeColor="text1"/>
        </w:rPr>
        <w:t xml:space="preserve"> tablets must </w:t>
      </w:r>
      <w:r w:rsidRPr="006A48A9">
        <w:rPr>
          <w:rFonts w:asciiTheme="majorBidi" w:hAnsiTheme="majorBidi" w:cstheme="majorBidi"/>
          <w:color w:val="000000" w:themeColor="text1"/>
        </w:rPr>
        <w:t>be taken on an empty stomach. Do</w:t>
      </w:r>
      <w:r w:rsidRPr="0001309C">
        <w:rPr>
          <w:rFonts w:asciiTheme="majorBidi" w:hAnsiTheme="majorBidi" w:cstheme="majorBidi"/>
          <w:color w:val="000000" w:themeColor="text1"/>
        </w:rPr>
        <w:t xml:space="preserve"> not eat food 2 hours before and 1 hour after taking </w:t>
      </w:r>
      <w:r w:rsidRPr="0001309C">
        <w:rPr>
          <w:rFonts w:asciiTheme="majorBidi" w:hAnsiTheme="majorBidi" w:cstheme="majorBidi"/>
          <w:color w:val="FF0000"/>
        </w:rPr>
        <w:t>…</w:t>
      </w:r>
      <w:r w:rsidRPr="0001309C">
        <w:rPr>
          <w:rFonts w:asciiTheme="majorBidi" w:hAnsiTheme="majorBidi" w:cstheme="majorBidi"/>
          <w:color w:val="FF0000"/>
          <w:vertAlign w:val="superscript"/>
        </w:rPr>
        <w:t>®</w:t>
      </w:r>
      <w:r w:rsidRPr="0001309C">
        <w:rPr>
          <w:rFonts w:asciiTheme="majorBidi" w:hAnsiTheme="majorBidi" w:cstheme="majorBidi"/>
          <w:color w:val="000000" w:themeColor="text1"/>
        </w:rPr>
        <w:t>. The tablets must be swallowed whole with water. Do not crush or chew tablets.</w:t>
      </w:r>
    </w:p>
    <w:p w14:paraId="0517BFF0" w14:textId="1560E077" w:rsidR="00321228" w:rsidRPr="006924D3" w:rsidRDefault="00321228" w:rsidP="00321228">
      <w:pPr>
        <w:pStyle w:val="ListParagraph"/>
        <w:tabs>
          <w:tab w:val="center" w:pos="4680"/>
        </w:tabs>
        <w:spacing w:before="240" w:after="0" w:line="276" w:lineRule="auto"/>
        <w:ind w:left="900"/>
        <w:rPr>
          <w:rFonts w:asciiTheme="majorBidi" w:hAnsiTheme="majorBidi" w:cstheme="majorBidi"/>
          <w:lang w:bidi="fa-IR"/>
        </w:rPr>
      </w:pPr>
    </w:p>
    <w:p w14:paraId="1E31655D" w14:textId="54B285D6" w:rsidR="00B43379" w:rsidRPr="00B43379" w:rsidRDefault="00B43379" w:rsidP="00D62875">
      <w:pPr>
        <w:pStyle w:val="ListParagraph"/>
        <w:numPr>
          <w:ilvl w:val="0"/>
          <w:numId w:val="1"/>
        </w:numPr>
        <w:autoSpaceDE w:val="0"/>
        <w:autoSpaceDN w:val="0"/>
        <w:adjustRightInd w:val="0"/>
        <w:spacing w:after="0" w:line="276" w:lineRule="auto"/>
        <w:rPr>
          <w:rFonts w:asciiTheme="majorBidi" w:hAnsiTheme="majorBidi" w:cstheme="majorBidi"/>
          <w:b/>
          <w:bCs/>
          <w:sz w:val="28"/>
          <w:szCs w:val="28"/>
        </w:rPr>
      </w:pPr>
      <w:r w:rsidRPr="00B43379">
        <w:rPr>
          <w:rFonts w:asciiTheme="majorBidi" w:hAnsiTheme="majorBidi" w:cstheme="majorBidi"/>
          <w:b/>
          <w:bCs/>
          <w:sz w:val="28"/>
          <w:szCs w:val="28"/>
        </w:rPr>
        <w:t>Side effects / Adverse reactions</w:t>
      </w:r>
    </w:p>
    <w:p w14:paraId="51194C55" w14:textId="417949BB" w:rsidR="00C228A7" w:rsidRPr="00C228A7" w:rsidRDefault="00C228A7" w:rsidP="004D5866">
      <w:pPr>
        <w:spacing w:before="240" w:line="276" w:lineRule="auto"/>
        <w:ind w:left="360"/>
        <w:jc w:val="both"/>
        <w:rPr>
          <w:rFonts w:asciiTheme="majorBidi" w:eastAsia="Times New Roman" w:hAnsiTheme="majorBidi" w:cstheme="majorBidi"/>
          <w:b/>
          <w:bCs/>
        </w:rPr>
      </w:pPr>
      <w:r w:rsidRPr="00C228A7">
        <w:rPr>
          <w:rFonts w:asciiTheme="majorBidi" w:eastAsia="Times New Roman" w:hAnsiTheme="majorBidi" w:cstheme="majorBidi"/>
          <w:b/>
          <w:bCs/>
        </w:rPr>
        <w:lastRenderedPageBreak/>
        <w:t>It should be noted that these side effects do not occur in all patient</w:t>
      </w:r>
      <w:r w:rsidR="00415378">
        <w:rPr>
          <w:rFonts w:asciiTheme="majorBidi" w:eastAsia="Times New Roman" w:hAnsiTheme="majorBidi" w:cstheme="majorBidi"/>
          <w:b/>
          <w:bCs/>
        </w:rPr>
        <w:t>s</w:t>
      </w:r>
      <w:r w:rsidRPr="00C228A7">
        <w:rPr>
          <w:rFonts w:asciiTheme="majorBidi" w:eastAsia="Times New Roman" w:hAnsiTheme="majorBidi" w:cstheme="majorBidi"/>
          <w:b/>
          <w:bCs/>
        </w:rPr>
        <w:t xml:space="preserve">. These are not all the possible side effects of </w:t>
      </w:r>
      <w:r w:rsidR="004D5866" w:rsidRPr="004D5866">
        <w:rPr>
          <w:rFonts w:asciiTheme="majorBidi" w:hAnsiTheme="majorBidi" w:cstheme="majorBidi"/>
          <w:b/>
          <w:bCs/>
          <w:color w:val="FF0000"/>
        </w:rPr>
        <w:t>…</w:t>
      </w:r>
      <w:r w:rsidR="004D5866" w:rsidRPr="004D5866">
        <w:rPr>
          <w:rFonts w:asciiTheme="majorBidi" w:hAnsiTheme="majorBidi" w:cstheme="majorBidi"/>
          <w:b/>
          <w:bCs/>
          <w:color w:val="FF0000"/>
          <w:vertAlign w:val="superscript"/>
        </w:rPr>
        <w:t>®</w:t>
      </w:r>
      <w:r w:rsidR="004D5866" w:rsidRPr="004D5866">
        <w:rPr>
          <w:rFonts w:asciiTheme="majorBidi" w:hAnsiTheme="majorBidi" w:cstheme="majorBidi"/>
          <w:b/>
          <w:bCs/>
          <w:color w:val="000000" w:themeColor="text1"/>
        </w:rPr>
        <w:t>.</w:t>
      </w:r>
      <w:r w:rsidR="004D5866">
        <w:rPr>
          <w:rFonts w:asciiTheme="majorBidi" w:hAnsiTheme="majorBidi" w:cstheme="majorBidi"/>
          <w:b/>
          <w:bCs/>
          <w:color w:val="000000" w:themeColor="text1"/>
        </w:rPr>
        <w:t xml:space="preserve"> </w:t>
      </w:r>
      <w:r w:rsidRPr="00C228A7">
        <w:rPr>
          <w:rFonts w:asciiTheme="majorBidi" w:eastAsia="Times New Roman" w:hAnsiTheme="majorBidi" w:cstheme="majorBidi"/>
          <w:b/>
          <w:bCs/>
        </w:rPr>
        <w:t>For more information, ask your healthcare provider or pharmacist.</w:t>
      </w:r>
    </w:p>
    <w:p w14:paraId="5292448D" w14:textId="1BBFA074" w:rsidR="00C228A7" w:rsidRPr="00E05DF4" w:rsidRDefault="004D5866" w:rsidP="0039419D">
      <w:pPr>
        <w:spacing w:before="240" w:line="276" w:lineRule="auto"/>
        <w:jc w:val="both"/>
        <w:rPr>
          <w:rFonts w:asciiTheme="majorBidi" w:eastAsia="Times New Roman" w:hAnsiTheme="majorBidi" w:cstheme="majorBidi"/>
          <w:b/>
          <w:bCs/>
        </w:rPr>
      </w:pPr>
      <w:r w:rsidRPr="004D5866">
        <w:rPr>
          <w:rFonts w:asciiTheme="majorBidi" w:hAnsiTheme="majorBidi" w:cstheme="majorBidi"/>
          <w:b/>
          <w:bCs/>
          <w:color w:val="FF0000"/>
        </w:rPr>
        <w:t>…</w:t>
      </w:r>
      <w:r w:rsidRPr="004D5866">
        <w:rPr>
          <w:rFonts w:asciiTheme="majorBidi" w:hAnsiTheme="majorBidi" w:cstheme="majorBidi"/>
          <w:b/>
          <w:bCs/>
          <w:color w:val="FF0000"/>
          <w:vertAlign w:val="superscript"/>
        </w:rPr>
        <w:t>®</w:t>
      </w:r>
      <w:r w:rsidRPr="004D5866">
        <w:rPr>
          <w:rFonts w:asciiTheme="majorBidi" w:hAnsiTheme="majorBidi" w:cstheme="majorBidi"/>
          <w:b/>
          <w:bCs/>
          <w:color w:val="000000" w:themeColor="text1"/>
        </w:rPr>
        <w:t xml:space="preserve"> </w:t>
      </w:r>
      <w:r w:rsidRPr="00E05DF4">
        <w:rPr>
          <w:rFonts w:asciiTheme="majorBidi" w:eastAsia="Times New Roman" w:hAnsiTheme="majorBidi" w:cstheme="majorBidi"/>
          <w:b/>
          <w:bCs/>
        </w:rPr>
        <w:t>may</w:t>
      </w:r>
      <w:r w:rsidR="00C228A7" w:rsidRPr="00E05DF4">
        <w:rPr>
          <w:rFonts w:asciiTheme="majorBidi" w:eastAsia="Times New Roman" w:hAnsiTheme="majorBidi" w:cstheme="majorBidi"/>
          <w:b/>
          <w:bCs/>
        </w:rPr>
        <w:t xml:space="preserve"> cause serious side effects including:</w:t>
      </w:r>
    </w:p>
    <w:p w14:paraId="23B4DA18" w14:textId="385CAD04" w:rsidR="00352FBB" w:rsidRPr="0001309C" w:rsidRDefault="009F6201" w:rsidP="0001309C">
      <w:pPr>
        <w:pStyle w:val="ListParagraph"/>
        <w:numPr>
          <w:ilvl w:val="0"/>
          <w:numId w:val="9"/>
        </w:numPr>
        <w:spacing w:after="0" w:line="276" w:lineRule="auto"/>
        <w:jc w:val="both"/>
        <w:rPr>
          <w:rFonts w:asciiTheme="majorBidi" w:eastAsia="Times New Roman" w:hAnsiTheme="majorBidi" w:cstheme="majorBidi"/>
          <w:b/>
          <w:bCs/>
        </w:rPr>
      </w:pPr>
      <w:r w:rsidRPr="009F6201">
        <w:rPr>
          <w:rFonts w:asciiTheme="majorBidi" w:eastAsia="Times New Roman" w:hAnsiTheme="majorBidi" w:cstheme="majorBidi"/>
          <w:b/>
          <w:bCs/>
        </w:rPr>
        <w:t>High blood pressure (hypertension), low blood potassium levels (hypokalemia), fluid retention (edema), and irregular heartbeats</w:t>
      </w:r>
      <w:r>
        <w:rPr>
          <w:rFonts w:asciiTheme="majorBidi" w:eastAsia="Times New Roman" w:hAnsiTheme="majorBidi" w:cstheme="majorBidi" w:hint="cs"/>
          <w:b/>
          <w:bCs/>
          <w:rtl/>
        </w:rPr>
        <w:t>:</w:t>
      </w:r>
      <w:r w:rsidRPr="009F6201">
        <w:rPr>
          <w:rFonts w:asciiTheme="majorBidi" w:eastAsia="Times New Roman" w:hAnsiTheme="majorBidi" w:cstheme="majorBidi"/>
          <w:b/>
          <w:bCs/>
        </w:rPr>
        <w:t xml:space="preserve"> </w:t>
      </w:r>
      <w:r w:rsidR="00352FBB" w:rsidRPr="00352FBB">
        <w:rPr>
          <w:rFonts w:asciiTheme="majorBidi" w:eastAsia="Times New Roman" w:hAnsiTheme="majorBidi" w:cstheme="majorBidi"/>
        </w:rPr>
        <w:t>This</w:t>
      </w:r>
      <w:r w:rsidR="00352FBB">
        <w:rPr>
          <w:rFonts w:asciiTheme="majorBidi" w:eastAsia="Times New Roman" w:hAnsiTheme="majorBidi" w:cstheme="majorBidi"/>
          <w:b/>
          <w:bCs/>
        </w:rPr>
        <w:t xml:space="preserve"> </w:t>
      </w:r>
      <w:r w:rsidRPr="009F6201">
        <w:rPr>
          <w:rFonts w:asciiTheme="majorBidi" w:eastAsia="Times New Roman" w:hAnsiTheme="majorBidi" w:cstheme="majorBidi"/>
        </w:rPr>
        <w:t xml:space="preserve">can happen during treatment with </w:t>
      </w:r>
      <w:r w:rsidR="00352FBB" w:rsidRPr="00321089">
        <w:rPr>
          <w:rFonts w:asciiTheme="majorBidi" w:hAnsiTheme="majorBidi" w:cstheme="majorBidi"/>
          <w:color w:val="FF0000"/>
          <w:lang w:bidi="fa-IR"/>
        </w:rPr>
        <w:t>…</w:t>
      </w:r>
      <w:r w:rsidR="00352FBB" w:rsidRPr="00321089">
        <w:rPr>
          <w:rFonts w:asciiTheme="majorBidi" w:hAnsiTheme="majorBidi" w:cstheme="majorBidi"/>
          <w:color w:val="FF0000"/>
          <w:vertAlign w:val="superscript"/>
          <w:lang w:bidi="fa-IR"/>
        </w:rPr>
        <w:t>®</w:t>
      </w:r>
      <w:r w:rsidRPr="009F6201">
        <w:rPr>
          <w:rFonts w:asciiTheme="majorBidi" w:eastAsia="Times New Roman" w:hAnsiTheme="majorBidi" w:cstheme="majorBidi"/>
        </w:rPr>
        <w:t>. This can be life</w:t>
      </w:r>
      <w:r w:rsidR="0001309C">
        <w:rPr>
          <w:rFonts w:asciiTheme="majorBidi" w:eastAsia="Times New Roman" w:hAnsiTheme="majorBidi" w:cstheme="majorBidi"/>
        </w:rPr>
        <w:t>-</w:t>
      </w:r>
      <w:r w:rsidRPr="009F6201">
        <w:rPr>
          <w:rFonts w:asciiTheme="majorBidi" w:eastAsia="Times New Roman" w:hAnsiTheme="majorBidi" w:cstheme="majorBidi"/>
        </w:rPr>
        <w:t xml:space="preserve">threatening. To decrease the chance of this happening, you must take prednisone with </w:t>
      </w:r>
      <w:r w:rsidR="00352FBB" w:rsidRPr="00321089">
        <w:rPr>
          <w:rFonts w:asciiTheme="majorBidi" w:hAnsiTheme="majorBidi" w:cstheme="majorBidi"/>
          <w:color w:val="FF0000"/>
          <w:lang w:bidi="fa-IR"/>
        </w:rPr>
        <w:t>…</w:t>
      </w:r>
      <w:r w:rsidR="00352FBB" w:rsidRPr="00321089">
        <w:rPr>
          <w:rFonts w:asciiTheme="majorBidi" w:hAnsiTheme="majorBidi" w:cstheme="majorBidi"/>
          <w:color w:val="FF0000"/>
          <w:vertAlign w:val="superscript"/>
          <w:lang w:bidi="fa-IR"/>
        </w:rPr>
        <w:t>®</w:t>
      </w:r>
      <w:r w:rsidRPr="009F6201">
        <w:rPr>
          <w:rFonts w:asciiTheme="majorBidi" w:eastAsia="Times New Roman" w:hAnsiTheme="majorBidi" w:cstheme="majorBidi"/>
        </w:rPr>
        <w:t xml:space="preserve"> exactly as your healthcare provider tells you. Your healthcare provider will check your blood pressure, do blood tests to check your potassium levels, and check for any signs and symptoms of fluid retention every month during treatment with </w:t>
      </w:r>
      <w:r w:rsidR="00352FBB" w:rsidRPr="00321089">
        <w:rPr>
          <w:rFonts w:asciiTheme="majorBidi" w:hAnsiTheme="majorBidi" w:cstheme="majorBidi"/>
          <w:color w:val="FF0000"/>
          <w:lang w:bidi="fa-IR"/>
        </w:rPr>
        <w:t>…</w:t>
      </w:r>
      <w:r w:rsidR="00352FBB" w:rsidRPr="00321089">
        <w:rPr>
          <w:rFonts w:asciiTheme="majorBidi" w:hAnsiTheme="majorBidi" w:cstheme="majorBidi"/>
          <w:color w:val="FF0000"/>
          <w:vertAlign w:val="superscript"/>
          <w:lang w:bidi="fa-IR"/>
        </w:rPr>
        <w:t>®</w:t>
      </w:r>
      <w:r w:rsidRPr="009F6201">
        <w:rPr>
          <w:rFonts w:asciiTheme="majorBidi" w:eastAsia="Times New Roman" w:hAnsiTheme="majorBidi" w:cstheme="majorBidi"/>
        </w:rPr>
        <w:t xml:space="preserve">. </w:t>
      </w:r>
      <w:r w:rsidRPr="0001309C">
        <w:rPr>
          <w:rFonts w:asciiTheme="majorBidi" w:eastAsia="Times New Roman" w:hAnsiTheme="majorBidi" w:cstheme="majorBidi"/>
          <w:b/>
          <w:bCs/>
        </w:rPr>
        <w:t xml:space="preserve">Tell your healthcare </w:t>
      </w:r>
      <w:r w:rsidR="00424C4E">
        <w:rPr>
          <w:rFonts w:asciiTheme="majorBidi" w:eastAsia="Times New Roman" w:hAnsiTheme="majorBidi" w:cstheme="majorBidi"/>
          <w:b/>
          <w:bCs/>
        </w:rPr>
        <w:t xml:space="preserve">right away </w:t>
      </w:r>
      <w:r w:rsidRPr="0001309C">
        <w:rPr>
          <w:rFonts w:asciiTheme="majorBidi" w:eastAsia="Times New Roman" w:hAnsiTheme="majorBidi" w:cstheme="majorBidi"/>
          <w:b/>
          <w:bCs/>
        </w:rPr>
        <w:t xml:space="preserve">provider if you get any of the following symptoms: </w:t>
      </w:r>
    </w:p>
    <w:p w14:paraId="11BA1900" w14:textId="23DCC502" w:rsidR="00352FBB" w:rsidRPr="00352FBB" w:rsidRDefault="009F6201" w:rsidP="00D62875">
      <w:pPr>
        <w:pStyle w:val="ListParagraph"/>
        <w:numPr>
          <w:ilvl w:val="0"/>
          <w:numId w:val="15"/>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rPr>
        <w:t xml:space="preserve">dizziness </w:t>
      </w:r>
    </w:p>
    <w:p w14:paraId="48147FAA" w14:textId="677E9852" w:rsidR="00352FBB" w:rsidRPr="00352FBB" w:rsidRDefault="009F6201" w:rsidP="00D62875">
      <w:pPr>
        <w:pStyle w:val="ListParagraph"/>
        <w:numPr>
          <w:ilvl w:val="0"/>
          <w:numId w:val="15"/>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rPr>
        <w:t xml:space="preserve">confusion </w:t>
      </w:r>
    </w:p>
    <w:p w14:paraId="238D19A3" w14:textId="7EA65D46" w:rsidR="00352FBB" w:rsidRPr="00352FBB" w:rsidRDefault="009F6201" w:rsidP="00D62875">
      <w:pPr>
        <w:pStyle w:val="ListParagraph"/>
        <w:numPr>
          <w:ilvl w:val="0"/>
          <w:numId w:val="15"/>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rPr>
        <w:t xml:space="preserve">fast or irregular heartbeats </w:t>
      </w:r>
    </w:p>
    <w:p w14:paraId="3684DA44" w14:textId="4F553E50" w:rsidR="00352FBB" w:rsidRPr="00352FBB" w:rsidRDefault="009F6201" w:rsidP="00D62875">
      <w:pPr>
        <w:pStyle w:val="ListParagraph"/>
        <w:numPr>
          <w:ilvl w:val="0"/>
          <w:numId w:val="15"/>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rPr>
        <w:t xml:space="preserve">muscle weakness </w:t>
      </w:r>
    </w:p>
    <w:p w14:paraId="67996E07" w14:textId="144474E2" w:rsidR="00352FBB" w:rsidRPr="00352FBB" w:rsidRDefault="009F6201" w:rsidP="00D62875">
      <w:pPr>
        <w:pStyle w:val="ListParagraph"/>
        <w:numPr>
          <w:ilvl w:val="0"/>
          <w:numId w:val="15"/>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rPr>
        <w:t xml:space="preserve">feel faint or lightheaded </w:t>
      </w:r>
    </w:p>
    <w:p w14:paraId="322408CE" w14:textId="2144B235" w:rsidR="00352FBB" w:rsidRPr="00352FBB" w:rsidRDefault="009F6201" w:rsidP="00D62875">
      <w:pPr>
        <w:pStyle w:val="ListParagraph"/>
        <w:numPr>
          <w:ilvl w:val="0"/>
          <w:numId w:val="15"/>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rPr>
        <w:t xml:space="preserve">pain in your legs </w:t>
      </w:r>
    </w:p>
    <w:p w14:paraId="65CA72B1" w14:textId="63756641" w:rsidR="00352FBB" w:rsidRPr="00352FBB" w:rsidRDefault="009F6201" w:rsidP="00D62875">
      <w:pPr>
        <w:pStyle w:val="ListParagraph"/>
        <w:numPr>
          <w:ilvl w:val="0"/>
          <w:numId w:val="15"/>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rPr>
        <w:t xml:space="preserve">headache </w:t>
      </w:r>
    </w:p>
    <w:p w14:paraId="4CBB7131" w14:textId="29E0C500" w:rsidR="009F6201" w:rsidRPr="00352FBB" w:rsidRDefault="009F6201" w:rsidP="00D62875">
      <w:pPr>
        <w:pStyle w:val="ListParagraph"/>
        <w:numPr>
          <w:ilvl w:val="0"/>
          <w:numId w:val="15"/>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rPr>
        <w:t>swelling in your legs or feet</w:t>
      </w:r>
    </w:p>
    <w:p w14:paraId="0D378FBB" w14:textId="47C009EE" w:rsidR="00352FBB" w:rsidRDefault="00352FBB" w:rsidP="00D62875">
      <w:pPr>
        <w:pStyle w:val="ListParagraph"/>
        <w:numPr>
          <w:ilvl w:val="0"/>
          <w:numId w:val="9"/>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b/>
          <w:bCs/>
        </w:rPr>
        <w:t>Adrenal problems</w:t>
      </w:r>
      <w:r>
        <w:rPr>
          <w:rFonts w:asciiTheme="majorBidi" w:eastAsia="Times New Roman" w:hAnsiTheme="majorBidi" w:cstheme="majorBidi"/>
          <w:b/>
          <w:bCs/>
        </w:rPr>
        <w:t xml:space="preserve">: </w:t>
      </w:r>
      <w:r w:rsidRPr="00352FBB">
        <w:rPr>
          <w:rFonts w:asciiTheme="majorBidi" w:eastAsia="Times New Roman" w:hAnsiTheme="majorBidi" w:cstheme="majorBidi"/>
        </w:rPr>
        <w:t>This may happen if you stop taking prednisone, get an infection, or are under stress.</w:t>
      </w:r>
    </w:p>
    <w:p w14:paraId="3B7441FC" w14:textId="7CC36306" w:rsidR="00352FBB" w:rsidRDefault="00352FBB" w:rsidP="000F49EC">
      <w:pPr>
        <w:pStyle w:val="ListParagraph"/>
        <w:numPr>
          <w:ilvl w:val="0"/>
          <w:numId w:val="9"/>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b/>
          <w:bCs/>
        </w:rPr>
        <w:t>Severe liver problems</w:t>
      </w:r>
      <w:r>
        <w:rPr>
          <w:rFonts w:asciiTheme="majorBidi" w:eastAsia="Times New Roman" w:hAnsiTheme="majorBidi" w:cstheme="majorBidi"/>
          <w:b/>
          <w:bCs/>
        </w:rPr>
        <w:t xml:space="preserve">: </w:t>
      </w:r>
      <w:r w:rsidRPr="00352FBB">
        <w:rPr>
          <w:rFonts w:asciiTheme="majorBidi" w:eastAsia="Times New Roman" w:hAnsiTheme="majorBidi" w:cstheme="majorBidi"/>
        </w:rPr>
        <w:t xml:space="preserve">You may develop changes in liver function blood tests. Your healthcare provider will do blood tests to check your liver before treatment with </w:t>
      </w:r>
      <w:r w:rsidRPr="00321089">
        <w:rPr>
          <w:rFonts w:asciiTheme="majorBidi" w:hAnsiTheme="majorBidi" w:cstheme="majorBidi"/>
          <w:color w:val="FF0000"/>
          <w:lang w:bidi="fa-IR"/>
        </w:rPr>
        <w:t>…</w:t>
      </w:r>
      <w:r w:rsidRPr="00321089">
        <w:rPr>
          <w:rFonts w:asciiTheme="majorBidi" w:hAnsiTheme="majorBidi" w:cstheme="majorBidi"/>
          <w:color w:val="FF0000"/>
          <w:vertAlign w:val="superscript"/>
          <w:lang w:bidi="fa-IR"/>
        </w:rPr>
        <w:t>®</w:t>
      </w:r>
      <w:r w:rsidRPr="00352FBB">
        <w:rPr>
          <w:rFonts w:asciiTheme="majorBidi" w:eastAsia="Times New Roman" w:hAnsiTheme="majorBidi" w:cstheme="majorBidi"/>
        </w:rPr>
        <w:t xml:space="preserve"> and during treatment with </w:t>
      </w:r>
      <w:r w:rsidRPr="00321089">
        <w:rPr>
          <w:rFonts w:asciiTheme="majorBidi" w:hAnsiTheme="majorBidi" w:cstheme="majorBidi"/>
          <w:color w:val="FF0000"/>
          <w:lang w:bidi="fa-IR"/>
        </w:rPr>
        <w:t>…</w:t>
      </w:r>
      <w:r w:rsidRPr="00321089">
        <w:rPr>
          <w:rFonts w:asciiTheme="majorBidi" w:hAnsiTheme="majorBidi" w:cstheme="majorBidi"/>
          <w:color w:val="FF0000"/>
          <w:vertAlign w:val="superscript"/>
          <w:lang w:bidi="fa-IR"/>
        </w:rPr>
        <w:t>®</w:t>
      </w:r>
      <w:r w:rsidRPr="00352FBB">
        <w:rPr>
          <w:rFonts w:asciiTheme="majorBidi" w:eastAsia="Times New Roman" w:hAnsiTheme="majorBidi" w:cstheme="majorBidi"/>
        </w:rPr>
        <w:t xml:space="preserve">. Liver failure may occur, which can </w:t>
      </w:r>
      <w:r w:rsidR="000F49EC" w:rsidRPr="000F49EC">
        <w:rPr>
          <w:rFonts w:asciiTheme="majorBidi" w:eastAsia="Times New Roman" w:hAnsiTheme="majorBidi" w:cstheme="majorBidi"/>
        </w:rPr>
        <w:t>be</w:t>
      </w:r>
      <w:r w:rsidRPr="000F49EC">
        <w:rPr>
          <w:rFonts w:asciiTheme="majorBidi" w:eastAsia="Times New Roman" w:hAnsiTheme="majorBidi" w:cstheme="majorBidi"/>
        </w:rPr>
        <w:t xml:space="preserve"> </w:t>
      </w:r>
      <w:r w:rsidR="00C50AA2" w:rsidRPr="000F49EC">
        <w:rPr>
          <w:rFonts w:asciiTheme="majorBidi" w:eastAsia="Times New Roman" w:hAnsiTheme="majorBidi" w:cstheme="majorBidi"/>
        </w:rPr>
        <w:t>life-threatening</w:t>
      </w:r>
      <w:r w:rsidRPr="00352FBB">
        <w:rPr>
          <w:rFonts w:asciiTheme="majorBidi" w:eastAsia="Times New Roman" w:hAnsiTheme="majorBidi" w:cstheme="majorBidi"/>
        </w:rPr>
        <w:t xml:space="preserve">. Tell your healthcare provider right away if you notice any of the following changes: </w:t>
      </w:r>
    </w:p>
    <w:p w14:paraId="006FC0E2" w14:textId="42C454BB" w:rsidR="00352FBB" w:rsidRDefault="00352FBB" w:rsidP="00D62875">
      <w:pPr>
        <w:pStyle w:val="ListParagraph"/>
        <w:numPr>
          <w:ilvl w:val="0"/>
          <w:numId w:val="16"/>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rPr>
        <w:t xml:space="preserve">yellowing of the skin or eyes </w:t>
      </w:r>
    </w:p>
    <w:p w14:paraId="7D1CEBEB" w14:textId="00F35145" w:rsidR="00352FBB" w:rsidRDefault="00352FBB" w:rsidP="00D62875">
      <w:pPr>
        <w:pStyle w:val="ListParagraph"/>
        <w:numPr>
          <w:ilvl w:val="0"/>
          <w:numId w:val="16"/>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rPr>
        <w:t xml:space="preserve">darkening of the urine </w:t>
      </w:r>
    </w:p>
    <w:p w14:paraId="01BF6C08" w14:textId="1181748C" w:rsidR="00352FBB" w:rsidRPr="00352FBB" w:rsidRDefault="00352FBB" w:rsidP="00D62875">
      <w:pPr>
        <w:pStyle w:val="ListParagraph"/>
        <w:numPr>
          <w:ilvl w:val="0"/>
          <w:numId w:val="16"/>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rPr>
        <w:t>severe nausea or vomiting</w:t>
      </w:r>
    </w:p>
    <w:p w14:paraId="23445BE8" w14:textId="1A21C986" w:rsidR="00352FBB" w:rsidRPr="00352FBB" w:rsidRDefault="00352FBB" w:rsidP="009A1AA5">
      <w:pPr>
        <w:pStyle w:val="ListParagraph"/>
        <w:numPr>
          <w:ilvl w:val="0"/>
          <w:numId w:val="9"/>
        </w:numPr>
        <w:spacing w:after="0" w:line="276" w:lineRule="auto"/>
        <w:jc w:val="both"/>
        <w:rPr>
          <w:rFonts w:asciiTheme="majorBidi" w:eastAsia="Times New Roman" w:hAnsiTheme="majorBidi" w:cstheme="majorBidi"/>
          <w:b/>
          <w:bCs/>
        </w:rPr>
      </w:pPr>
      <w:r w:rsidRPr="00352FBB">
        <w:rPr>
          <w:rFonts w:asciiTheme="majorBidi" w:eastAsia="Times New Roman" w:hAnsiTheme="majorBidi" w:cstheme="majorBidi"/>
          <w:b/>
          <w:bCs/>
        </w:rPr>
        <w:t>Increased risk of bone fracture</w:t>
      </w:r>
      <w:r>
        <w:rPr>
          <w:rFonts w:asciiTheme="majorBidi" w:eastAsia="Times New Roman" w:hAnsiTheme="majorBidi" w:cstheme="majorBidi"/>
          <w:b/>
          <w:bCs/>
        </w:rPr>
        <w:t xml:space="preserve">: </w:t>
      </w:r>
      <w:r w:rsidRPr="00352FBB">
        <w:rPr>
          <w:rFonts w:asciiTheme="majorBidi" w:eastAsia="Times New Roman" w:hAnsiTheme="majorBidi" w:cstheme="majorBidi"/>
        </w:rPr>
        <w:t xml:space="preserve">This may happen when </w:t>
      </w:r>
      <w:r w:rsidRPr="00321089">
        <w:rPr>
          <w:rFonts w:asciiTheme="majorBidi" w:hAnsiTheme="majorBidi" w:cstheme="majorBidi"/>
          <w:color w:val="FF0000"/>
          <w:lang w:bidi="fa-IR"/>
        </w:rPr>
        <w:t>…</w:t>
      </w:r>
      <w:r w:rsidRPr="00321089">
        <w:rPr>
          <w:rFonts w:asciiTheme="majorBidi" w:hAnsiTheme="majorBidi" w:cstheme="majorBidi"/>
          <w:color w:val="FF0000"/>
          <w:vertAlign w:val="superscript"/>
          <w:lang w:bidi="fa-IR"/>
        </w:rPr>
        <w:t>®</w:t>
      </w:r>
      <w:r w:rsidRPr="00352FBB">
        <w:rPr>
          <w:rFonts w:asciiTheme="majorBidi" w:eastAsia="Times New Roman" w:hAnsiTheme="majorBidi" w:cstheme="majorBidi"/>
        </w:rPr>
        <w:t xml:space="preserve"> and prednisone or prednisolone, is used in combination with a type of radiation called radium Ra</w:t>
      </w:r>
      <w:r w:rsidR="009A1AA5">
        <w:rPr>
          <w:rFonts w:asciiTheme="majorBidi" w:eastAsia="Times New Roman" w:hAnsiTheme="majorBidi" w:cstheme="majorBidi"/>
        </w:rPr>
        <w:t>-</w:t>
      </w:r>
      <w:r w:rsidRPr="00352FBB">
        <w:rPr>
          <w:rFonts w:asciiTheme="majorBidi" w:eastAsia="Times New Roman" w:hAnsiTheme="majorBidi" w:cstheme="majorBidi"/>
        </w:rPr>
        <w:t xml:space="preserve">223 </w:t>
      </w:r>
      <w:r w:rsidR="0067591E">
        <w:rPr>
          <w:rFonts w:asciiTheme="majorBidi" w:eastAsia="Times New Roman" w:hAnsiTheme="majorBidi" w:cstheme="majorBidi"/>
        </w:rPr>
        <w:t>dichloride. It can also be life-</w:t>
      </w:r>
      <w:r w:rsidRPr="00352FBB">
        <w:rPr>
          <w:rFonts w:asciiTheme="majorBidi" w:eastAsia="Times New Roman" w:hAnsiTheme="majorBidi" w:cstheme="majorBidi"/>
        </w:rPr>
        <w:t>threatening. Tell your healthcare provider about any other treatments you are taking for prostate cancer.</w:t>
      </w:r>
    </w:p>
    <w:p w14:paraId="0B98975F" w14:textId="14FF2339" w:rsidR="00352FBB" w:rsidRPr="00A00FB2" w:rsidRDefault="00352FBB" w:rsidP="00D62875">
      <w:pPr>
        <w:pStyle w:val="ListParagraph"/>
        <w:numPr>
          <w:ilvl w:val="0"/>
          <w:numId w:val="9"/>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b/>
          <w:bCs/>
        </w:rPr>
        <w:t>Severe low blood sugar (hypoglycemia)</w:t>
      </w:r>
      <w:r>
        <w:rPr>
          <w:rFonts w:asciiTheme="majorBidi" w:eastAsia="Times New Roman" w:hAnsiTheme="majorBidi" w:cstheme="majorBidi"/>
          <w:b/>
          <w:bCs/>
        </w:rPr>
        <w:t>:</w:t>
      </w:r>
      <w:r w:rsidRPr="00352FBB">
        <w:rPr>
          <w:rFonts w:asciiTheme="majorBidi" w:eastAsia="Times New Roman" w:hAnsiTheme="majorBidi" w:cstheme="majorBidi"/>
          <w:b/>
          <w:bCs/>
        </w:rPr>
        <w:t xml:space="preserve"> </w:t>
      </w:r>
      <w:r w:rsidRPr="00352FBB">
        <w:rPr>
          <w:rFonts w:asciiTheme="majorBidi" w:eastAsia="Times New Roman" w:hAnsiTheme="majorBidi" w:cstheme="majorBidi"/>
        </w:rPr>
        <w:t xml:space="preserve">Severe low blood sugar with </w:t>
      </w:r>
      <w:r w:rsidRPr="00321089">
        <w:rPr>
          <w:rFonts w:asciiTheme="majorBidi" w:hAnsiTheme="majorBidi" w:cstheme="majorBidi"/>
          <w:color w:val="FF0000"/>
          <w:lang w:bidi="fa-IR"/>
        </w:rPr>
        <w:t>…</w:t>
      </w:r>
      <w:r w:rsidRPr="00321089">
        <w:rPr>
          <w:rFonts w:asciiTheme="majorBidi" w:hAnsiTheme="majorBidi" w:cstheme="majorBidi"/>
          <w:color w:val="FF0000"/>
          <w:vertAlign w:val="superscript"/>
          <w:lang w:bidi="fa-IR"/>
        </w:rPr>
        <w:t>®</w:t>
      </w:r>
      <w:r w:rsidRPr="00352FBB">
        <w:rPr>
          <w:rFonts w:asciiTheme="majorBidi" w:eastAsia="Times New Roman" w:hAnsiTheme="majorBidi" w:cstheme="majorBidi"/>
        </w:rPr>
        <w:t xml:space="preserve"> can happen in people who have diabetes and take certain antidiabetic medicines. You and your healthcare provider should check your blood sugar levels regularly during treatment with </w:t>
      </w:r>
      <w:r w:rsidRPr="00321089">
        <w:rPr>
          <w:rFonts w:asciiTheme="majorBidi" w:hAnsiTheme="majorBidi" w:cstheme="majorBidi"/>
          <w:color w:val="FF0000"/>
          <w:lang w:bidi="fa-IR"/>
        </w:rPr>
        <w:t>…</w:t>
      </w:r>
      <w:r w:rsidRPr="00321089">
        <w:rPr>
          <w:rFonts w:asciiTheme="majorBidi" w:hAnsiTheme="majorBidi" w:cstheme="majorBidi"/>
          <w:color w:val="FF0000"/>
          <w:vertAlign w:val="superscript"/>
          <w:lang w:bidi="fa-IR"/>
        </w:rPr>
        <w:t>®</w:t>
      </w:r>
      <w:r w:rsidRPr="00352FBB">
        <w:rPr>
          <w:rFonts w:asciiTheme="majorBidi" w:eastAsia="Times New Roman" w:hAnsiTheme="majorBidi" w:cstheme="majorBidi"/>
        </w:rPr>
        <w:t xml:space="preserve"> and after you stop treatment. Your healthcare provider may also need to change the dose of your antidiabetic medicines. Signs and symptoms</w:t>
      </w:r>
      <w:r w:rsidR="0067591E">
        <w:rPr>
          <w:rFonts w:asciiTheme="majorBidi" w:eastAsia="Times New Roman" w:hAnsiTheme="majorBidi" w:cstheme="majorBidi"/>
        </w:rPr>
        <w:t xml:space="preserve"> of low blood sugar </w:t>
      </w:r>
      <w:r w:rsidR="0067591E" w:rsidRPr="00A00FB2">
        <w:rPr>
          <w:rFonts w:asciiTheme="majorBidi" w:eastAsia="Times New Roman" w:hAnsiTheme="majorBidi" w:cstheme="majorBidi"/>
        </w:rPr>
        <w:t>may include:</w:t>
      </w:r>
    </w:p>
    <w:p w14:paraId="61C45ACB" w14:textId="2E25B110" w:rsidR="00352FBB" w:rsidRDefault="00352FBB" w:rsidP="00D62875">
      <w:pPr>
        <w:pStyle w:val="ListParagraph"/>
        <w:numPr>
          <w:ilvl w:val="0"/>
          <w:numId w:val="17"/>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rPr>
        <w:t xml:space="preserve">headache </w:t>
      </w:r>
    </w:p>
    <w:p w14:paraId="20718A67" w14:textId="77067E56" w:rsidR="00352FBB" w:rsidRDefault="00352FBB" w:rsidP="00D62875">
      <w:pPr>
        <w:pStyle w:val="ListParagraph"/>
        <w:numPr>
          <w:ilvl w:val="0"/>
          <w:numId w:val="17"/>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rPr>
        <w:t>irritability</w:t>
      </w:r>
    </w:p>
    <w:p w14:paraId="17F2DE62" w14:textId="4F29AD0A" w:rsidR="00352FBB" w:rsidRDefault="00352FBB" w:rsidP="00D62875">
      <w:pPr>
        <w:pStyle w:val="ListParagraph"/>
        <w:numPr>
          <w:ilvl w:val="0"/>
          <w:numId w:val="17"/>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rPr>
        <w:lastRenderedPageBreak/>
        <w:t xml:space="preserve">drowsiness </w:t>
      </w:r>
    </w:p>
    <w:p w14:paraId="45533305" w14:textId="0CE045F5" w:rsidR="00352FBB" w:rsidRDefault="00352FBB" w:rsidP="00D62875">
      <w:pPr>
        <w:pStyle w:val="ListParagraph"/>
        <w:numPr>
          <w:ilvl w:val="0"/>
          <w:numId w:val="17"/>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rPr>
        <w:t xml:space="preserve">hunger </w:t>
      </w:r>
    </w:p>
    <w:p w14:paraId="5BAF9FBD" w14:textId="12E87C02" w:rsidR="00352FBB" w:rsidRDefault="00352FBB" w:rsidP="00D62875">
      <w:pPr>
        <w:pStyle w:val="ListParagraph"/>
        <w:numPr>
          <w:ilvl w:val="0"/>
          <w:numId w:val="17"/>
        </w:numPr>
        <w:spacing w:after="0" w:line="276" w:lineRule="auto"/>
        <w:jc w:val="both"/>
        <w:rPr>
          <w:rFonts w:asciiTheme="majorBidi" w:eastAsia="Times New Roman" w:hAnsiTheme="majorBidi" w:cstheme="majorBidi"/>
        </w:rPr>
      </w:pPr>
      <w:r w:rsidRPr="00352FBB">
        <w:rPr>
          <w:rFonts w:asciiTheme="majorBidi" w:eastAsia="Times New Roman" w:hAnsiTheme="majorBidi" w:cstheme="majorBidi"/>
        </w:rPr>
        <w:t xml:space="preserve">weakness </w:t>
      </w:r>
    </w:p>
    <w:p w14:paraId="5B039D42" w14:textId="7BEA0E72" w:rsidR="00352FBB" w:rsidRPr="0067591E" w:rsidRDefault="00352FBB" w:rsidP="00D62875">
      <w:pPr>
        <w:pStyle w:val="ListParagraph"/>
        <w:numPr>
          <w:ilvl w:val="0"/>
          <w:numId w:val="17"/>
        </w:numPr>
        <w:spacing w:after="0" w:line="276" w:lineRule="auto"/>
        <w:jc w:val="both"/>
        <w:rPr>
          <w:rFonts w:asciiTheme="majorBidi" w:eastAsia="Times New Roman" w:hAnsiTheme="majorBidi" w:cstheme="majorBidi"/>
        </w:rPr>
      </w:pPr>
      <w:r w:rsidRPr="0067591E">
        <w:rPr>
          <w:rFonts w:asciiTheme="majorBidi" w:eastAsia="Times New Roman" w:hAnsiTheme="majorBidi" w:cstheme="majorBidi"/>
        </w:rPr>
        <w:t xml:space="preserve">fast heartbeat </w:t>
      </w:r>
    </w:p>
    <w:p w14:paraId="18587949" w14:textId="5D3934AE" w:rsidR="00352FBB" w:rsidRPr="0067591E" w:rsidRDefault="00352FBB" w:rsidP="00D62875">
      <w:pPr>
        <w:pStyle w:val="ListParagraph"/>
        <w:numPr>
          <w:ilvl w:val="0"/>
          <w:numId w:val="17"/>
        </w:numPr>
        <w:spacing w:after="0" w:line="276" w:lineRule="auto"/>
        <w:jc w:val="both"/>
        <w:rPr>
          <w:rFonts w:asciiTheme="majorBidi" w:eastAsia="Times New Roman" w:hAnsiTheme="majorBidi" w:cstheme="majorBidi"/>
        </w:rPr>
      </w:pPr>
      <w:r w:rsidRPr="0067591E">
        <w:rPr>
          <w:rFonts w:asciiTheme="majorBidi" w:eastAsia="Times New Roman" w:hAnsiTheme="majorBidi" w:cstheme="majorBidi"/>
        </w:rPr>
        <w:t xml:space="preserve">dizziness </w:t>
      </w:r>
    </w:p>
    <w:p w14:paraId="2F564BCE" w14:textId="76A6EE6B" w:rsidR="00352FBB" w:rsidRPr="0067591E" w:rsidRDefault="00352FBB" w:rsidP="00D62875">
      <w:pPr>
        <w:pStyle w:val="ListParagraph"/>
        <w:numPr>
          <w:ilvl w:val="0"/>
          <w:numId w:val="17"/>
        </w:numPr>
        <w:spacing w:after="0" w:line="276" w:lineRule="auto"/>
        <w:jc w:val="both"/>
        <w:rPr>
          <w:rFonts w:asciiTheme="majorBidi" w:eastAsia="Times New Roman" w:hAnsiTheme="majorBidi" w:cstheme="majorBidi"/>
        </w:rPr>
      </w:pPr>
      <w:r w:rsidRPr="0067591E">
        <w:rPr>
          <w:rFonts w:asciiTheme="majorBidi" w:eastAsia="Times New Roman" w:hAnsiTheme="majorBidi" w:cstheme="majorBidi"/>
        </w:rPr>
        <w:t xml:space="preserve">sweating </w:t>
      </w:r>
    </w:p>
    <w:p w14:paraId="48E0A2E7" w14:textId="7D157EB2" w:rsidR="00352FBB" w:rsidRPr="0067591E" w:rsidRDefault="00352FBB" w:rsidP="00D62875">
      <w:pPr>
        <w:pStyle w:val="ListParagraph"/>
        <w:numPr>
          <w:ilvl w:val="0"/>
          <w:numId w:val="17"/>
        </w:numPr>
        <w:spacing w:after="0" w:line="276" w:lineRule="auto"/>
        <w:jc w:val="both"/>
        <w:rPr>
          <w:rFonts w:asciiTheme="majorBidi" w:eastAsia="Times New Roman" w:hAnsiTheme="majorBidi" w:cstheme="majorBidi"/>
        </w:rPr>
      </w:pPr>
      <w:r w:rsidRPr="0067591E">
        <w:rPr>
          <w:rFonts w:asciiTheme="majorBidi" w:eastAsia="Times New Roman" w:hAnsiTheme="majorBidi" w:cstheme="majorBidi"/>
        </w:rPr>
        <w:t xml:space="preserve">confusion </w:t>
      </w:r>
    </w:p>
    <w:p w14:paraId="7F9AB19B" w14:textId="7A39236E" w:rsidR="00352FBB" w:rsidRPr="0067591E" w:rsidRDefault="00352FBB" w:rsidP="00D62875">
      <w:pPr>
        <w:pStyle w:val="ListParagraph"/>
        <w:numPr>
          <w:ilvl w:val="0"/>
          <w:numId w:val="17"/>
        </w:numPr>
        <w:spacing w:after="0" w:line="276" w:lineRule="auto"/>
        <w:jc w:val="both"/>
        <w:rPr>
          <w:rFonts w:asciiTheme="majorBidi" w:eastAsia="Times New Roman" w:hAnsiTheme="majorBidi" w:cstheme="majorBidi"/>
        </w:rPr>
      </w:pPr>
      <w:r w:rsidRPr="0067591E">
        <w:rPr>
          <w:rFonts w:asciiTheme="majorBidi" w:eastAsia="Times New Roman" w:hAnsiTheme="majorBidi" w:cstheme="majorBidi"/>
        </w:rPr>
        <w:t>feeling jittery</w:t>
      </w:r>
    </w:p>
    <w:p w14:paraId="163F1620" w14:textId="7A5CFA74" w:rsidR="001367F5" w:rsidRPr="0067591E" w:rsidRDefault="005813B5" w:rsidP="0067591E">
      <w:pPr>
        <w:pStyle w:val="ListParagraph"/>
        <w:numPr>
          <w:ilvl w:val="0"/>
          <w:numId w:val="18"/>
        </w:numPr>
        <w:spacing w:after="0" w:line="276" w:lineRule="auto"/>
        <w:jc w:val="both"/>
        <w:rPr>
          <w:rFonts w:asciiTheme="majorBidi" w:eastAsia="Times New Roman" w:hAnsiTheme="majorBidi" w:cstheme="majorBidi"/>
          <w:b/>
          <w:bCs/>
        </w:rPr>
      </w:pPr>
      <w:r w:rsidRPr="0067591E">
        <w:rPr>
          <w:rFonts w:asciiTheme="majorBidi" w:eastAsia="Times New Roman" w:hAnsiTheme="majorBidi" w:cstheme="majorBidi"/>
          <w:b/>
          <w:bCs/>
        </w:rPr>
        <w:t>Skeletal muscle effects:</w:t>
      </w:r>
      <w:r w:rsidR="0067591E">
        <w:rPr>
          <w:rFonts w:asciiTheme="majorBidi" w:eastAsia="Times New Roman" w:hAnsiTheme="majorBidi" w:cstheme="majorBidi"/>
          <w:b/>
          <w:bCs/>
        </w:rPr>
        <w:t xml:space="preserve"> </w:t>
      </w:r>
      <w:r w:rsidR="001367F5" w:rsidRPr="0067591E">
        <w:rPr>
          <w:rFonts w:asciiTheme="majorBidi" w:eastAsia="Times New Roman" w:hAnsiTheme="majorBidi" w:cstheme="majorBidi"/>
        </w:rPr>
        <w:t>This can happen during treatment</w:t>
      </w:r>
      <w:r w:rsidRPr="0067591E">
        <w:rPr>
          <w:rFonts w:asciiTheme="majorBidi" w:eastAsia="Times New Roman" w:hAnsiTheme="majorBidi" w:cstheme="majorBidi"/>
        </w:rPr>
        <w:t xml:space="preserve"> with </w:t>
      </w:r>
      <w:r w:rsidRPr="0067591E">
        <w:rPr>
          <w:rFonts w:asciiTheme="majorBidi" w:hAnsiTheme="majorBidi" w:cstheme="majorBidi"/>
          <w:color w:val="FF0000"/>
          <w:lang w:bidi="fa-IR"/>
        </w:rPr>
        <w:t>…</w:t>
      </w:r>
      <w:r w:rsidRPr="0067591E">
        <w:rPr>
          <w:rFonts w:asciiTheme="majorBidi" w:hAnsiTheme="majorBidi" w:cstheme="majorBidi"/>
          <w:color w:val="FF0000"/>
          <w:vertAlign w:val="superscript"/>
          <w:lang w:bidi="fa-IR"/>
        </w:rPr>
        <w:t>®</w:t>
      </w:r>
      <w:r w:rsidRPr="0067591E">
        <w:rPr>
          <w:rFonts w:asciiTheme="majorBidi" w:eastAsia="Times New Roman" w:hAnsiTheme="majorBidi" w:cstheme="majorBidi"/>
        </w:rPr>
        <w:t xml:space="preserve">. Most cases developed within the first 6 months of treatment and recovered after </w:t>
      </w:r>
      <w:r w:rsidRPr="0067591E">
        <w:rPr>
          <w:rFonts w:asciiTheme="majorBidi" w:hAnsiTheme="majorBidi" w:cstheme="majorBidi"/>
          <w:color w:val="FF0000"/>
          <w:lang w:bidi="fa-IR"/>
        </w:rPr>
        <w:t>…</w:t>
      </w:r>
      <w:r w:rsidRPr="0067591E">
        <w:rPr>
          <w:rFonts w:asciiTheme="majorBidi" w:hAnsiTheme="majorBidi" w:cstheme="majorBidi"/>
          <w:color w:val="FF0000"/>
          <w:vertAlign w:val="superscript"/>
          <w:lang w:bidi="fa-IR"/>
        </w:rPr>
        <w:t>®</w:t>
      </w:r>
      <w:r w:rsidRPr="0067591E">
        <w:rPr>
          <w:rFonts w:asciiTheme="majorBidi" w:hAnsiTheme="majorBidi" w:cstheme="majorBidi"/>
          <w:lang w:bidi="fa-IR"/>
        </w:rPr>
        <w:t xml:space="preserve"> </w:t>
      </w:r>
      <w:r w:rsidRPr="0067591E">
        <w:rPr>
          <w:rFonts w:asciiTheme="majorBidi" w:eastAsia="Times New Roman" w:hAnsiTheme="majorBidi" w:cstheme="majorBidi"/>
        </w:rPr>
        <w:t xml:space="preserve">withdrawal. </w:t>
      </w:r>
      <w:r w:rsidR="001367F5" w:rsidRPr="0067591E">
        <w:rPr>
          <w:rFonts w:asciiTheme="majorBidi" w:eastAsia="Times New Roman" w:hAnsiTheme="majorBidi" w:cstheme="majorBidi"/>
        </w:rPr>
        <w:t>Caution is recommended in patients concomitantly treated with medicinal products known to be associated with myopathy/rhabdomyolysis. Tell your healthcare provider about any other treatments you are taking for prostate cancer.</w:t>
      </w:r>
    </w:p>
    <w:p w14:paraId="0E056102" w14:textId="77777777" w:rsidR="001367F5" w:rsidRDefault="001367F5" w:rsidP="001367F5">
      <w:pPr>
        <w:pStyle w:val="ListParagraph"/>
        <w:spacing w:after="0" w:line="276" w:lineRule="auto"/>
        <w:jc w:val="both"/>
        <w:rPr>
          <w:rFonts w:asciiTheme="majorBidi" w:eastAsia="Times New Roman" w:hAnsiTheme="majorBidi" w:cstheme="majorBidi"/>
        </w:rPr>
      </w:pPr>
    </w:p>
    <w:p w14:paraId="4CDA832D" w14:textId="65695DC4" w:rsidR="005813B5" w:rsidRPr="001367F5" w:rsidRDefault="005813B5" w:rsidP="001367F5">
      <w:pPr>
        <w:spacing w:after="0" w:line="276" w:lineRule="auto"/>
        <w:jc w:val="both"/>
        <w:rPr>
          <w:rFonts w:asciiTheme="majorBidi" w:eastAsia="Times New Roman" w:hAnsiTheme="majorBidi" w:cstheme="majorBidi"/>
          <w:b/>
          <w:bCs/>
        </w:rPr>
      </w:pPr>
      <w:r w:rsidRPr="001367F5">
        <w:rPr>
          <w:rFonts w:asciiTheme="majorBidi" w:eastAsia="Times New Roman" w:hAnsiTheme="majorBidi" w:cstheme="majorBidi"/>
          <w:b/>
          <w:bCs/>
        </w:rPr>
        <w:t>Call your healthcare provider right away if you have aforementioned symptoms</w:t>
      </w:r>
      <w:r w:rsidRPr="001367F5">
        <w:rPr>
          <w:rFonts w:asciiTheme="majorBidi" w:eastAsia="Times New Roman" w:hAnsiTheme="majorBidi" w:cstheme="majorBidi" w:hint="cs"/>
          <w:b/>
          <w:bCs/>
          <w:rtl/>
        </w:rPr>
        <w:t>.</w:t>
      </w:r>
    </w:p>
    <w:p w14:paraId="61E08AF5" w14:textId="77777777" w:rsidR="000B1BC3" w:rsidRDefault="000B1BC3" w:rsidP="00A77D34">
      <w:pPr>
        <w:spacing w:after="0" w:line="276" w:lineRule="auto"/>
        <w:jc w:val="both"/>
        <w:rPr>
          <w:rFonts w:asciiTheme="majorBidi" w:eastAsia="Times New Roman" w:hAnsiTheme="majorBidi" w:cstheme="majorBidi"/>
        </w:rPr>
      </w:pPr>
    </w:p>
    <w:p w14:paraId="7413AAE6" w14:textId="0DB69AD3" w:rsidR="00971A84" w:rsidRPr="00947302" w:rsidRDefault="00D86450" w:rsidP="00947302">
      <w:pPr>
        <w:spacing w:after="0" w:line="276" w:lineRule="auto"/>
        <w:rPr>
          <w:rFonts w:asciiTheme="majorBidi" w:eastAsia="Times New Roman" w:hAnsiTheme="majorBidi" w:cstheme="majorBidi"/>
        </w:rPr>
      </w:pPr>
      <w:r w:rsidRPr="00D86450">
        <w:rPr>
          <w:rFonts w:asciiTheme="majorBidi" w:eastAsia="Times New Roman" w:hAnsiTheme="majorBidi" w:cstheme="majorBidi"/>
          <w:b/>
          <w:bCs/>
        </w:rPr>
        <w:t xml:space="preserve">The most common side effects of </w:t>
      </w:r>
      <w:r w:rsidR="003F6CC3" w:rsidRPr="00321089">
        <w:rPr>
          <w:rFonts w:asciiTheme="majorBidi" w:hAnsiTheme="majorBidi" w:cstheme="majorBidi"/>
          <w:color w:val="FF0000"/>
          <w:lang w:bidi="fa-IR"/>
        </w:rPr>
        <w:t>…</w:t>
      </w:r>
      <w:r w:rsidR="003F6CC3" w:rsidRPr="00321089">
        <w:rPr>
          <w:rFonts w:asciiTheme="majorBidi" w:hAnsiTheme="majorBidi" w:cstheme="majorBidi"/>
          <w:color w:val="FF0000"/>
          <w:vertAlign w:val="superscript"/>
          <w:lang w:bidi="fa-IR"/>
        </w:rPr>
        <w:t>®</w:t>
      </w:r>
      <w:r w:rsidR="003F6CC3" w:rsidRPr="00BB0C5A">
        <w:rPr>
          <w:rFonts w:asciiTheme="majorBidi" w:hAnsiTheme="majorBidi" w:cstheme="majorBidi"/>
          <w:lang w:bidi="fa-IR"/>
        </w:rPr>
        <w:t xml:space="preserve"> </w:t>
      </w:r>
      <w:r w:rsidR="003F6CC3" w:rsidRPr="00D86450">
        <w:rPr>
          <w:rFonts w:asciiTheme="majorBidi" w:eastAsia="Times New Roman" w:hAnsiTheme="majorBidi" w:cstheme="majorBidi"/>
          <w:b/>
          <w:bCs/>
        </w:rPr>
        <w:t>include</w:t>
      </w:r>
      <w:r w:rsidRPr="00D86450">
        <w:rPr>
          <w:rFonts w:asciiTheme="majorBidi" w:eastAsia="Times New Roman" w:hAnsiTheme="majorBidi" w:cstheme="majorBidi"/>
          <w:b/>
          <w:bCs/>
        </w:rPr>
        <w:t xml:space="preserve">: </w:t>
      </w:r>
    </w:p>
    <w:p w14:paraId="0127C5B7" w14:textId="3EAD5387" w:rsidR="00971A84" w:rsidRPr="00971A84" w:rsidRDefault="00F837BA" w:rsidP="00D62875">
      <w:pPr>
        <w:pStyle w:val="ListParagraph"/>
        <w:numPr>
          <w:ilvl w:val="0"/>
          <w:numId w:val="5"/>
        </w:numPr>
        <w:spacing w:after="0" w:line="276" w:lineRule="auto"/>
        <w:rPr>
          <w:rFonts w:asciiTheme="majorBidi" w:eastAsia="Times New Roman" w:hAnsiTheme="majorBidi" w:cstheme="majorBidi"/>
        </w:rPr>
      </w:pPr>
      <w:r w:rsidRPr="00971A84">
        <w:rPr>
          <w:rFonts w:asciiTheme="majorBidi" w:eastAsia="Times New Roman" w:hAnsiTheme="majorBidi" w:cstheme="majorBidi"/>
        </w:rPr>
        <w:t>F</w:t>
      </w:r>
      <w:r w:rsidR="00D86450" w:rsidRPr="00971A84">
        <w:rPr>
          <w:rFonts w:asciiTheme="majorBidi" w:eastAsia="Times New Roman" w:hAnsiTheme="majorBidi" w:cstheme="majorBidi"/>
        </w:rPr>
        <w:t>eeling very tired</w:t>
      </w:r>
    </w:p>
    <w:p w14:paraId="2DBE9088" w14:textId="05ADCB0B" w:rsidR="00971A84" w:rsidRPr="00971A84" w:rsidRDefault="00D86450" w:rsidP="00D62875">
      <w:pPr>
        <w:pStyle w:val="ListParagraph"/>
        <w:numPr>
          <w:ilvl w:val="0"/>
          <w:numId w:val="5"/>
        </w:numPr>
        <w:spacing w:after="0" w:line="276" w:lineRule="auto"/>
        <w:rPr>
          <w:rFonts w:asciiTheme="majorBidi" w:eastAsia="Times New Roman" w:hAnsiTheme="majorBidi" w:cstheme="majorBidi"/>
        </w:rPr>
      </w:pPr>
      <w:r w:rsidRPr="00971A84">
        <w:rPr>
          <w:rFonts w:asciiTheme="majorBidi" w:eastAsia="Times New Roman" w:hAnsiTheme="majorBidi" w:cstheme="majorBidi"/>
        </w:rPr>
        <w:t xml:space="preserve">vomiting </w:t>
      </w:r>
    </w:p>
    <w:p w14:paraId="6D1C611D" w14:textId="17D8533C" w:rsidR="00971A84" w:rsidRPr="00971A84" w:rsidRDefault="00D86450" w:rsidP="00D62875">
      <w:pPr>
        <w:pStyle w:val="ListParagraph"/>
        <w:numPr>
          <w:ilvl w:val="0"/>
          <w:numId w:val="5"/>
        </w:numPr>
        <w:spacing w:after="0" w:line="276" w:lineRule="auto"/>
        <w:rPr>
          <w:rFonts w:asciiTheme="majorBidi" w:eastAsia="Times New Roman" w:hAnsiTheme="majorBidi" w:cstheme="majorBidi"/>
        </w:rPr>
      </w:pPr>
      <w:r w:rsidRPr="00971A84">
        <w:rPr>
          <w:rFonts w:asciiTheme="majorBidi" w:eastAsia="Times New Roman" w:hAnsiTheme="majorBidi" w:cstheme="majorBidi"/>
        </w:rPr>
        <w:t>joint pain</w:t>
      </w:r>
    </w:p>
    <w:p w14:paraId="7CD0D15B" w14:textId="0AEE3F9D" w:rsidR="00971A84" w:rsidRPr="00971A84" w:rsidRDefault="00D86450" w:rsidP="00D62875">
      <w:pPr>
        <w:pStyle w:val="ListParagraph"/>
        <w:numPr>
          <w:ilvl w:val="0"/>
          <w:numId w:val="5"/>
        </w:numPr>
        <w:spacing w:after="0" w:line="276" w:lineRule="auto"/>
        <w:rPr>
          <w:rFonts w:asciiTheme="majorBidi" w:eastAsia="Times New Roman" w:hAnsiTheme="majorBidi" w:cstheme="majorBidi"/>
        </w:rPr>
      </w:pPr>
      <w:r w:rsidRPr="00971A84">
        <w:rPr>
          <w:rFonts w:asciiTheme="majorBidi" w:eastAsia="Times New Roman" w:hAnsiTheme="majorBidi" w:cstheme="majorBidi"/>
        </w:rPr>
        <w:t>infected nose, sinuses, or throat (cold)</w:t>
      </w:r>
    </w:p>
    <w:p w14:paraId="000C398A" w14:textId="5ABC0871" w:rsidR="00971A84" w:rsidRPr="00971A84" w:rsidRDefault="00D86450" w:rsidP="00D62875">
      <w:pPr>
        <w:pStyle w:val="ListParagraph"/>
        <w:numPr>
          <w:ilvl w:val="0"/>
          <w:numId w:val="5"/>
        </w:numPr>
        <w:spacing w:after="0" w:line="276" w:lineRule="auto"/>
        <w:rPr>
          <w:rFonts w:asciiTheme="majorBidi" w:eastAsia="Times New Roman" w:hAnsiTheme="majorBidi" w:cstheme="majorBidi"/>
        </w:rPr>
      </w:pPr>
      <w:r w:rsidRPr="00971A84">
        <w:rPr>
          <w:rFonts w:asciiTheme="majorBidi" w:eastAsia="Times New Roman" w:hAnsiTheme="majorBidi" w:cstheme="majorBidi"/>
        </w:rPr>
        <w:t>high blood pressure</w:t>
      </w:r>
    </w:p>
    <w:p w14:paraId="03521996" w14:textId="3756FCFE" w:rsidR="00971A84" w:rsidRPr="00971A84" w:rsidRDefault="00D86450" w:rsidP="00D62875">
      <w:pPr>
        <w:pStyle w:val="ListParagraph"/>
        <w:numPr>
          <w:ilvl w:val="0"/>
          <w:numId w:val="5"/>
        </w:numPr>
        <w:spacing w:after="0" w:line="276" w:lineRule="auto"/>
        <w:rPr>
          <w:rFonts w:asciiTheme="majorBidi" w:eastAsia="Times New Roman" w:hAnsiTheme="majorBidi" w:cstheme="majorBidi"/>
        </w:rPr>
      </w:pPr>
      <w:r w:rsidRPr="00971A84">
        <w:rPr>
          <w:rFonts w:asciiTheme="majorBidi" w:eastAsia="Times New Roman" w:hAnsiTheme="majorBidi" w:cstheme="majorBidi"/>
        </w:rPr>
        <w:t>cough</w:t>
      </w:r>
    </w:p>
    <w:p w14:paraId="111B988B" w14:textId="4F84A098" w:rsidR="00971A84" w:rsidRPr="00971A84" w:rsidRDefault="00D86450" w:rsidP="00D62875">
      <w:pPr>
        <w:pStyle w:val="ListParagraph"/>
        <w:numPr>
          <w:ilvl w:val="0"/>
          <w:numId w:val="5"/>
        </w:numPr>
        <w:spacing w:after="0" w:line="276" w:lineRule="auto"/>
        <w:rPr>
          <w:rFonts w:asciiTheme="majorBidi" w:eastAsia="Times New Roman" w:hAnsiTheme="majorBidi" w:cstheme="majorBidi"/>
        </w:rPr>
      </w:pPr>
      <w:r w:rsidRPr="00971A84">
        <w:rPr>
          <w:rFonts w:asciiTheme="majorBidi" w:eastAsia="Times New Roman" w:hAnsiTheme="majorBidi" w:cstheme="majorBidi"/>
        </w:rPr>
        <w:t>nausea</w:t>
      </w:r>
    </w:p>
    <w:p w14:paraId="28187070" w14:textId="22CE73A2" w:rsidR="00971A84" w:rsidRPr="00971A84" w:rsidRDefault="00D86450" w:rsidP="00D62875">
      <w:pPr>
        <w:pStyle w:val="ListParagraph"/>
        <w:numPr>
          <w:ilvl w:val="0"/>
          <w:numId w:val="5"/>
        </w:numPr>
        <w:spacing w:after="0" w:line="276" w:lineRule="auto"/>
        <w:rPr>
          <w:rFonts w:asciiTheme="majorBidi" w:eastAsia="Times New Roman" w:hAnsiTheme="majorBidi" w:cstheme="majorBidi"/>
        </w:rPr>
      </w:pPr>
      <w:r w:rsidRPr="00971A84">
        <w:rPr>
          <w:rFonts w:asciiTheme="majorBidi" w:eastAsia="Times New Roman" w:hAnsiTheme="majorBidi" w:cstheme="majorBidi"/>
        </w:rPr>
        <w:t>headache</w:t>
      </w:r>
    </w:p>
    <w:p w14:paraId="6FABA3E7" w14:textId="4283DD8D" w:rsidR="00971A84" w:rsidRPr="00971A84" w:rsidRDefault="00D86450" w:rsidP="00D62875">
      <w:pPr>
        <w:pStyle w:val="ListParagraph"/>
        <w:numPr>
          <w:ilvl w:val="0"/>
          <w:numId w:val="5"/>
        </w:numPr>
        <w:spacing w:after="0" w:line="276" w:lineRule="auto"/>
        <w:rPr>
          <w:rFonts w:asciiTheme="majorBidi" w:eastAsia="Times New Roman" w:hAnsiTheme="majorBidi" w:cstheme="majorBidi"/>
        </w:rPr>
      </w:pPr>
      <w:r w:rsidRPr="00971A84">
        <w:rPr>
          <w:rFonts w:asciiTheme="majorBidi" w:eastAsia="Times New Roman" w:hAnsiTheme="majorBidi" w:cstheme="majorBidi"/>
        </w:rPr>
        <w:t>swelling in your legs or feet</w:t>
      </w:r>
    </w:p>
    <w:p w14:paraId="0E9B5BA2" w14:textId="4EB797B7" w:rsidR="00971A84" w:rsidRPr="00971A84" w:rsidRDefault="00D86450" w:rsidP="00D62875">
      <w:pPr>
        <w:pStyle w:val="ListParagraph"/>
        <w:numPr>
          <w:ilvl w:val="0"/>
          <w:numId w:val="5"/>
        </w:numPr>
        <w:spacing w:after="0" w:line="276" w:lineRule="auto"/>
        <w:rPr>
          <w:rFonts w:asciiTheme="majorBidi" w:eastAsia="Times New Roman" w:hAnsiTheme="majorBidi" w:cstheme="majorBidi"/>
        </w:rPr>
      </w:pPr>
      <w:r w:rsidRPr="00971A84">
        <w:rPr>
          <w:rFonts w:asciiTheme="majorBidi" w:eastAsia="Times New Roman" w:hAnsiTheme="majorBidi" w:cstheme="majorBidi"/>
        </w:rPr>
        <w:t>low red blood cells (anemia)</w:t>
      </w:r>
    </w:p>
    <w:p w14:paraId="04D3416C" w14:textId="07E0682D" w:rsidR="00971A84" w:rsidRPr="00971A84" w:rsidRDefault="00D86450" w:rsidP="00D62875">
      <w:pPr>
        <w:pStyle w:val="ListParagraph"/>
        <w:numPr>
          <w:ilvl w:val="0"/>
          <w:numId w:val="5"/>
        </w:numPr>
        <w:spacing w:after="0" w:line="276" w:lineRule="auto"/>
        <w:rPr>
          <w:rFonts w:asciiTheme="majorBidi" w:eastAsia="Times New Roman" w:hAnsiTheme="majorBidi" w:cstheme="majorBidi"/>
        </w:rPr>
      </w:pPr>
      <w:r w:rsidRPr="00971A84">
        <w:rPr>
          <w:rFonts w:asciiTheme="majorBidi" w:eastAsia="Times New Roman" w:hAnsiTheme="majorBidi" w:cstheme="majorBidi"/>
        </w:rPr>
        <w:t>low blood potassium levels</w:t>
      </w:r>
    </w:p>
    <w:p w14:paraId="7F496C8F" w14:textId="07A6E32E" w:rsidR="00971A84" w:rsidRPr="00971A84" w:rsidRDefault="00D86450" w:rsidP="00D62875">
      <w:pPr>
        <w:pStyle w:val="ListParagraph"/>
        <w:numPr>
          <w:ilvl w:val="0"/>
          <w:numId w:val="5"/>
        </w:numPr>
        <w:spacing w:after="0" w:line="276" w:lineRule="auto"/>
        <w:rPr>
          <w:rFonts w:asciiTheme="majorBidi" w:eastAsia="Times New Roman" w:hAnsiTheme="majorBidi" w:cstheme="majorBidi"/>
        </w:rPr>
      </w:pPr>
      <w:r w:rsidRPr="00971A84">
        <w:rPr>
          <w:rFonts w:asciiTheme="majorBidi" w:eastAsia="Times New Roman" w:hAnsiTheme="majorBidi" w:cstheme="majorBidi"/>
        </w:rPr>
        <w:t>high blood cholesterol and triglycerides</w:t>
      </w:r>
    </w:p>
    <w:p w14:paraId="4D476089" w14:textId="0331E22B" w:rsidR="00971A84" w:rsidRPr="00971A84" w:rsidRDefault="00D86450" w:rsidP="00D62875">
      <w:pPr>
        <w:pStyle w:val="ListParagraph"/>
        <w:numPr>
          <w:ilvl w:val="0"/>
          <w:numId w:val="5"/>
        </w:numPr>
        <w:spacing w:after="0" w:line="276" w:lineRule="auto"/>
        <w:rPr>
          <w:rFonts w:asciiTheme="majorBidi" w:eastAsia="Times New Roman" w:hAnsiTheme="majorBidi" w:cstheme="majorBidi"/>
        </w:rPr>
      </w:pPr>
      <w:r w:rsidRPr="00971A84">
        <w:rPr>
          <w:rFonts w:asciiTheme="majorBidi" w:eastAsia="Times New Roman" w:hAnsiTheme="majorBidi" w:cstheme="majorBidi"/>
        </w:rPr>
        <w:t>hot flushes</w:t>
      </w:r>
    </w:p>
    <w:p w14:paraId="67F40218" w14:textId="447A4482" w:rsidR="00971A84" w:rsidRPr="00971A84" w:rsidRDefault="00D86450" w:rsidP="00D62875">
      <w:pPr>
        <w:pStyle w:val="ListParagraph"/>
        <w:numPr>
          <w:ilvl w:val="0"/>
          <w:numId w:val="5"/>
        </w:numPr>
        <w:spacing w:after="0" w:line="276" w:lineRule="auto"/>
        <w:rPr>
          <w:rFonts w:asciiTheme="majorBidi" w:eastAsia="Times New Roman" w:hAnsiTheme="majorBidi" w:cstheme="majorBidi"/>
        </w:rPr>
      </w:pPr>
      <w:r w:rsidRPr="00971A84">
        <w:rPr>
          <w:rFonts w:asciiTheme="majorBidi" w:eastAsia="Times New Roman" w:hAnsiTheme="majorBidi" w:cstheme="majorBidi"/>
        </w:rPr>
        <w:t>high blood sugar levels</w:t>
      </w:r>
    </w:p>
    <w:p w14:paraId="2655F63F" w14:textId="51997E8A" w:rsidR="00971A84" w:rsidRPr="00971A84" w:rsidRDefault="00D86450" w:rsidP="00D62875">
      <w:pPr>
        <w:pStyle w:val="ListParagraph"/>
        <w:numPr>
          <w:ilvl w:val="0"/>
          <w:numId w:val="5"/>
        </w:numPr>
        <w:spacing w:after="0" w:line="276" w:lineRule="auto"/>
        <w:rPr>
          <w:rFonts w:asciiTheme="majorBidi" w:eastAsia="Times New Roman" w:hAnsiTheme="majorBidi" w:cstheme="majorBidi"/>
        </w:rPr>
      </w:pPr>
      <w:r w:rsidRPr="00971A84">
        <w:rPr>
          <w:rFonts w:asciiTheme="majorBidi" w:eastAsia="Times New Roman" w:hAnsiTheme="majorBidi" w:cstheme="majorBidi"/>
        </w:rPr>
        <w:t>diarrhea</w:t>
      </w:r>
    </w:p>
    <w:p w14:paraId="5B065CFE" w14:textId="12C9495F" w:rsidR="00971A84" w:rsidRDefault="00D86450" w:rsidP="00D62875">
      <w:pPr>
        <w:pStyle w:val="ListParagraph"/>
        <w:numPr>
          <w:ilvl w:val="0"/>
          <w:numId w:val="5"/>
        </w:numPr>
        <w:spacing w:after="0" w:line="276" w:lineRule="auto"/>
        <w:rPr>
          <w:rFonts w:asciiTheme="majorBidi" w:eastAsia="Times New Roman" w:hAnsiTheme="majorBidi" w:cstheme="majorBidi"/>
        </w:rPr>
      </w:pPr>
      <w:r w:rsidRPr="00971A84">
        <w:rPr>
          <w:rFonts w:asciiTheme="majorBidi" w:eastAsia="Times New Roman" w:hAnsiTheme="majorBidi" w:cstheme="majorBidi"/>
        </w:rPr>
        <w:t>certain other abnormal blood tests</w:t>
      </w:r>
    </w:p>
    <w:p w14:paraId="3563663B" w14:textId="77777777" w:rsidR="005813B5" w:rsidRPr="005813B5" w:rsidRDefault="005813B5" w:rsidP="005813B5">
      <w:pPr>
        <w:spacing w:after="0" w:line="276" w:lineRule="auto"/>
        <w:rPr>
          <w:rFonts w:asciiTheme="majorBidi" w:eastAsia="Times New Roman" w:hAnsiTheme="majorBidi" w:cstheme="majorBidi"/>
        </w:rPr>
      </w:pPr>
    </w:p>
    <w:p w14:paraId="7DC5845B" w14:textId="43862D79" w:rsidR="0043299F" w:rsidRPr="00927F54" w:rsidRDefault="00F837BA" w:rsidP="0043299F">
      <w:pPr>
        <w:spacing w:after="0" w:line="276" w:lineRule="auto"/>
        <w:rPr>
          <w:rFonts w:asciiTheme="majorBidi" w:eastAsia="Times New Roman" w:hAnsiTheme="majorBidi" w:cstheme="majorBidi"/>
          <w:b/>
          <w:bCs/>
        </w:rPr>
      </w:pPr>
      <w:bookmarkStart w:id="2" w:name="_Hlk142995207"/>
      <w:r>
        <w:rPr>
          <w:rFonts w:asciiTheme="majorBidi" w:eastAsia="Times New Roman" w:hAnsiTheme="majorBidi" w:cstheme="majorBidi" w:hint="cs"/>
          <w:b/>
          <w:bCs/>
          <w:rtl/>
        </w:rPr>
        <w:t xml:space="preserve"> </w:t>
      </w:r>
      <w:r w:rsidR="0043299F" w:rsidRPr="00927F54">
        <w:rPr>
          <w:rFonts w:asciiTheme="majorBidi" w:eastAsia="Times New Roman" w:hAnsiTheme="majorBidi" w:cstheme="majorBidi"/>
          <w:b/>
          <w:bCs/>
        </w:rPr>
        <w:t>Tell your healthcare provider if you have any side effect that bothers you or does not go away.</w:t>
      </w:r>
    </w:p>
    <w:bookmarkEnd w:id="2"/>
    <w:p w14:paraId="482F7679" w14:textId="77777777" w:rsidR="00927F54" w:rsidRDefault="004150C5" w:rsidP="00D62875">
      <w:pPr>
        <w:pStyle w:val="ListParagraph"/>
        <w:numPr>
          <w:ilvl w:val="0"/>
          <w:numId w:val="1"/>
        </w:numPr>
        <w:tabs>
          <w:tab w:val="center" w:pos="4680"/>
        </w:tabs>
        <w:spacing w:before="240" w:line="276" w:lineRule="auto"/>
        <w:jc w:val="both"/>
        <w:rPr>
          <w:rFonts w:asciiTheme="majorBidi" w:hAnsiTheme="majorBidi" w:cstheme="majorBidi"/>
          <w:b/>
          <w:bCs/>
          <w:sz w:val="28"/>
          <w:szCs w:val="28"/>
          <w:lang w:bidi="fa-IR"/>
        </w:rPr>
      </w:pPr>
      <w:r w:rsidRPr="00927F54">
        <w:rPr>
          <w:rFonts w:asciiTheme="majorBidi" w:hAnsiTheme="majorBidi" w:cstheme="majorBidi"/>
          <w:b/>
          <w:bCs/>
          <w:sz w:val="28"/>
          <w:szCs w:val="28"/>
          <w:lang w:bidi="fa-IR"/>
        </w:rPr>
        <w:t>Drug interaction</w:t>
      </w:r>
    </w:p>
    <w:p w14:paraId="598A367F" w14:textId="2044C545" w:rsidR="00603968" w:rsidRPr="0027381C" w:rsidRDefault="00603968" w:rsidP="00603968">
      <w:pPr>
        <w:autoSpaceDE w:val="0"/>
        <w:autoSpaceDN w:val="0"/>
        <w:adjustRightInd w:val="0"/>
        <w:spacing w:after="0" w:line="276" w:lineRule="auto"/>
        <w:ind w:left="90"/>
        <w:jc w:val="both"/>
        <w:rPr>
          <w:rFonts w:asciiTheme="majorBidi" w:hAnsiTheme="majorBidi" w:cstheme="majorBidi"/>
        </w:rPr>
      </w:pPr>
      <w:bookmarkStart w:id="3" w:name="_Hlk150938043"/>
      <w:r w:rsidRPr="0027381C">
        <w:rPr>
          <w:rFonts w:asciiTheme="majorBidi" w:hAnsiTheme="majorBidi" w:cstheme="majorBidi"/>
          <w:b/>
          <w:bCs/>
        </w:rPr>
        <w:lastRenderedPageBreak/>
        <w:t xml:space="preserve">Since the drug interactions with </w:t>
      </w:r>
      <w:r w:rsidRPr="0027381C">
        <w:rPr>
          <w:rFonts w:asciiTheme="majorBidi" w:hAnsiTheme="majorBidi" w:cstheme="majorBidi" w:hint="cs"/>
          <w:b/>
          <w:bCs/>
          <w:color w:val="FF0000"/>
          <w:rtl/>
        </w:rPr>
        <w:t>...</w:t>
      </w:r>
      <w:r w:rsidRPr="0027381C">
        <w:rPr>
          <w:rFonts w:asciiTheme="majorBidi" w:hAnsiTheme="majorBidi" w:cstheme="majorBidi"/>
          <w:b/>
          <w:bCs/>
          <w:color w:val="FF0000"/>
          <w:vertAlign w:val="superscript"/>
        </w:rPr>
        <w:t>®</w:t>
      </w:r>
      <w:r w:rsidRPr="0027381C">
        <w:rPr>
          <w:rFonts w:asciiTheme="majorBidi" w:hAnsiTheme="majorBidi" w:cstheme="majorBidi"/>
          <w:b/>
          <w:bCs/>
        </w:rPr>
        <w:t xml:space="preserve"> is not limited to the following medicines tell your </w:t>
      </w:r>
      <w:r w:rsidR="0027381C" w:rsidRPr="0027381C">
        <w:rPr>
          <w:rFonts w:asciiTheme="majorBidi" w:hAnsiTheme="majorBidi" w:cstheme="majorBidi"/>
          <w:b/>
          <w:bCs/>
        </w:rPr>
        <w:t>healthcare provider</w:t>
      </w:r>
      <w:r w:rsidRPr="0027381C">
        <w:rPr>
          <w:rFonts w:asciiTheme="majorBidi" w:hAnsiTheme="majorBidi" w:cstheme="majorBidi"/>
          <w:b/>
          <w:bCs/>
        </w:rPr>
        <w:t xml:space="preserve"> or pharmacist if you are taking, have recently taken or might take any other medicines.</w:t>
      </w:r>
      <w:r w:rsidRPr="0027381C">
        <w:rPr>
          <w:rFonts w:asciiTheme="majorBidi" w:hAnsiTheme="majorBidi" w:cstheme="majorBidi"/>
        </w:rPr>
        <w:t xml:space="preserve"> This includes herbal medicines and other medicines you bought without a prescription. </w:t>
      </w:r>
    </w:p>
    <w:p w14:paraId="2659812D" w14:textId="77777777" w:rsidR="00603968" w:rsidRPr="0027381C" w:rsidRDefault="00603968" w:rsidP="00603968">
      <w:pPr>
        <w:pStyle w:val="ListParagraph"/>
        <w:autoSpaceDE w:val="0"/>
        <w:autoSpaceDN w:val="0"/>
        <w:adjustRightInd w:val="0"/>
        <w:spacing w:after="0" w:line="276" w:lineRule="auto"/>
        <w:ind w:left="450"/>
        <w:jc w:val="both"/>
        <w:rPr>
          <w:rFonts w:asciiTheme="majorBidi" w:hAnsiTheme="majorBidi" w:cstheme="majorBidi"/>
        </w:rPr>
      </w:pPr>
    </w:p>
    <w:bookmarkEnd w:id="3"/>
    <w:p w14:paraId="76EF6889" w14:textId="4897E8A3" w:rsidR="00603968" w:rsidRPr="0027381C" w:rsidRDefault="00603968" w:rsidP="007400EA">
      <w:pPr>
        <w:autoSpaceDE w:val="0"/>
        <w:autoSpaceDN w:val="0"/>
        <w:adjustRightInd w:val="0"/>
        <w:spacing w:after="0" w:line="276" w:lineRule="auto"/>
        <w:jc w:val="both"/>
        <w:rPr>
          <w:rFonts w:asciiTheme="majorBidi" w:hAnsiTheme="majorBidi" w:cstheme="majorBidi"/>
        </w:rPr>
      </w:pPr>
      <w:r w:rsidRPr="0027381C">
        <w:rPr>
          <w:rFonts w:asciiTheme="majorBidi" w:hAnsiTheme="majorBidi" w:cstheme="majorBidi"/>
          <w:b/>
          <w:bCs/>
        </w:rPr>
        <w:t>It is especially important to tell your doctor</w:t>
      </w:r>
      <w:r w:rsidRPr="0027381C">
        <w:rPr>
          <w:rFonts w:asciiTheme="majorBidi" w:hAnsiTheme="majorBidi" w:cstheme="majorBidi"/>
        </w:rPr>
        <w:t xml:space="preserve"> if you are taking, or have recently taken any of the following medicines. Some medicines may affect the way </w:t>
      </w:r>
      <w:r w:rsidRPr="0027381C">
        <w:rPr>
          <w:rFonts w:asciiTheme="majorBidi" w:hAnsiTheme="majorBidi" w:cstheme="majorBidi" w:hint="cs"/>
          <w:b/>
          <w:bCs/>
          <w:color w:val="FF0000"/>
          <w:rtl/>
        </w:rPr>
        <w:t>...</w:t>
      </w:r>
      <w:r w:rsidRPr="0027381C">
        <w:rPr>
          <w:rFonts w:asciiTheme="majorBidi" w:hAnsiTheme="majorBidi" w:cstheme="majorBidi"/>
          <w:b/>
          <w:bCs/>
          <w:color w:val="FF0000"/>
          <w:vertAlign w:val="superscript"/>
        </w:rPr>
        <w:t>®</w:t>
      </w:r>
      <w:r w:rsidRPr="0027381C">
        <w:rPr>
          <w:rFonts w:asciiTheme="majorBidi" w:hAnsiTheme="majorBidi" w:cstheme="majorBidi"/>
        </w:rPr>
        <w:t xml:space="preserve"> works or </w:t>
      </w:r>
      <w:r w:rsidRPr="0027381C">
        <w:rPr>
          <w:rFonts w:asciiTheme="majorBidi" w:hAnsiTheme="majorBidi" w:cstheme="majorBidi" w:hint="cs"/>
          <w:b/>
          <w:bCs/>
          <w:color w:val="FF0000"/>
          <w:rtl/>
        </w:rPr>
        <w:t>...</w:t>
      </w:r>
      <w:r w:rsidRPr="0027381C">
        <w:rPr>
          <w:rFonts w:asciiTheme="majorBidi" w:hAnsiTheme="majorBidi" w:cstheme="majorBidi"/>
          <w:b/>
          <w:bCs/>
          <w:color w:val="FF0000"/>
          <w:vertAlign w:val="superscript"/>
        </w:rPr>
        <w:t>®</w:t>
      </w:r>
      <w:r w:rsidRPr="0027381C">
        <w:rPr>
          <w:rFonts w:asciiTheme="majorBidi" w:hAnsiTheme="majorBidi" w:cstheme="majorBidi"/>
        </w:rPr>
        <w:t xml:space="preserve"> may affect how other medicines work. These medicines include some medicines in the following groups: </w:t>
      </w:r>
    </w:p>
    <w:p w14:paraId="4360732A" w14:textId="70E4B933" w:rsidR="007400EA" w:rsidRPr="0027381C" w:rsidRDefault="00603968" w:rsidP="00301151">
      <w:pPr>
        <w:pStyle w:val="ListParagraph"/>
        <w:numPr>
          <w:ilvl w:val="0"/>
          <w:numId w:val="18"/>
        </w:numPr>
        <w:tabs>
          <w:tab w:val="center" w:pos="4680"/>
        </w:tabs>
        <w:spacing w:before="240" w:line="276" w:lineRule="auto"/>
        <w:jc w:val="both"/>
        <w:rPr>
          <w:rFonts w:asciiTheme="majorBidi" w:hAnsiTheme="majorBidi" w:cstheme="majorBidi"/>
          <w:lang w:bidi="fa-IR"/>
        </w:rPr>
      </w:pPr>
      <w:r w:rsidRPr="0027381C">
        <w:rPr>
          <w:rFonts w:asciiTheme="majorBidi" w:hAnsiTheme="majorBidi" w:cstheme="majorBidi"/>
          <w:lang w:bidi="fa-IR"/>
        </w:rPr>
        <w:t>heart medicines</w:t>
      </w:r>
      <w:r w:rsidR="007400EA" w:rsidRPr="0027381C">
        <w:rPr>
          <w:rFonts w:asciiTheme="majorBidi" w:hAnsiTheme="majorBidi" w:cstheme="majorBidi"/>
          <w:lang w:bidi="fa-IR"/>
        </w:rPr>
        <w:t xml:space="preserve"> (e.g. quinidine, procainamide, amiodarone and sotalol)</w:t>
      </w:r>
      <w:r w:rsidRPr="0027381C">
        <w:rPr>
          <w:rFonts w:asciiTheme="majorBidi" w:hAnsiTheme="majorBidi" w:cstheme="majorBidi"/>
          <w:lang w:bidi="fa-IR"/>
        </w:rPr>
        <w:t xml:space="preserve"> </w:t>
      </w:r>
    </w:p>
    <w:p w14:paraId="32CDB99D" w14:textId="38830A38" w:rsidR="007400EA" w:rsidRPr="0027381C" w:rsidRDefault="007309CB" w:rsidP="00301151">
      <w:pPr>
        <w:pStyle w:val="ListParagraph"/>
        <w:numPr>
          <w:ilvl w:val="0"/>
          <w:numId w:val="18"/>
        </w:numPr>
        <w:tabs>
          <w:tab w:val="center" w:pos="4680"/>
        </w:tabs>
        <w:spacing w:before="240" w:line="276" w:lineRule="auto"/>
        <w:jc w:val="both"/>
        <w:rPr>
          <w:rFonts w:asciiTheme="majorBidi" w:hAnsiTheme="majorBidi" w:cstheme="majorBidi"/>
          <w:lang w:bidi="fa-IR"/>
        </w:rPr>
      </w:pPr>
      <w:r w:rsidRPr="0027381C">
        <w:rPr>
          <w:rFonts w:asciiTheme="majorBidi" w:hAnsiTheme="majorBidi" w:cstheme="majorBidi"/>
          <w:lang w:bidi="fa-IR"/>
        </w:rPr>
        <w:t>tranquilizers</w:t>
      </w:r>
    </w:p>
    <w:p w14:paraId="2A44BE19" w14:textId="0513668C" w:rsidR="007400EA" w:rsidRPr="0027381C" w:rsidRDefault="00603968" w:rsidP="00301151">
      <w:pPr>
        <w:pStyle w:val="ListParagraph"/>
        <w:numPr>
          <w:ilvl w:val="0"/>
          <w:numId w:val="18"/>
        </w:numPr>
        <w:tabs>
          <w:tab w:val="center" w:pos="4680"/>
        </w:tabs>
        <w:spacing w:before="240" w:line="276" w:lineRule="auto"/>
        <w:jc w:val="both"/>
        <w:rPr>
          <w:rFonts w:asciiTheme="majorBidi" w:hAnsiTheme="majorBidi" w:cstheme="majorBidi"/>
          <w:lang w:bidi="fa-IR"/>
        </w:rPr>
      </w:pPr>
      <w:r w:rsidRPr="0027381C">
        <w:rPr>
          <w:rFonts w:asciiTheme="majorBidi" w:hAnsiTheme="majorBidi" w:cstheme="majorBidi"/>
          <w:lang w:bidi="fa-IR"/>
        </w:rPr>
        <w:t>medicines for diabetes</w:t>
      </w:r>
      <w:r w:rsidR="00534957">
        <w:rPr>
          <w:rFonts w:asciiTheme="majorBidi" w:hAnsiTheme="majorBidi" w:cstheme="majorBidi"/>
          <w:lang w:bidi="fa-IR"/>
        </w:rPr>
        <w:t xml:space="preserve"> (e.g., </w:t>
      </w:r>
      <w:r w:rsidR="00534957" w:rsidRPr="00534957">
        <w:rPr>
          <w:rFonts w:asciiTheme="majorBidi" w:hAnsiTheme="majorBidi" w:cstheme="majorBidi"/>
          <w:lang w:bidi="fa-IR"/>
        </w:rPr>
        <w:t>pioglitazone</w:t>
      </w:r>
      <w:r w:rsidR="00534957">
        <w:rPr>
          <w:rFonts w:asciiTheme="majorBidi" w:hAnsiTheme="majorBidi" w:cstheme="majorBidi"/>
          <w:lang w:bidi="fa-IR"/>
        </w:rPr>
        <w:t>)</w:t>
      </w:r>
    </w:p>
    <w:p w14:paraId="29353B14" w14:textId="77777777" w:rsidR="007400EA" w:rsidRPr="0027381C" w:rsidRDefault="00603968" w:rsidP="00301151">
      <w:pPr>
        <w:pStyle w:val="ListParagraph"/>
        <w:numPr>
          <w:ilvl w:val="0"/>
          <w:numId w:val="18"/>
        </w:numPr>
        <w:tabs>
          <w:tab w:val="center" w:pos="4680"/>
        </w:tabs>
        <w:spacing w:before="240" w:line="276" w:lineRule="auto"/>
        <w:jc w:val="both"/>
        <w:rPr>
          <w:rFonts w:asciiTheme="majorBidi" w:hAnsiTheme="majorBidi" w:cstheme="majorBidi"/>
          <w:lang w:bidi="fa-IR"/>
        </w:rPr>
      </w:pPr>
      <w:r w:rsidRPr="0027381C">
        <w:rPr>
          <w:rFonts w:asciiTheme="majorBidi" w:hAnsiTheme="majorBidi" w:cstheme="majorBidi"/>
          <w:lang w:bidi="fa-IR"/>
        </w:rPr>
        <w:t xml:space="preserve">herbal medicines (e.g., St John’s wort) </w:t>
      </w:r>
    </w:p>
    <w:p w14:paraId="0AF7C960" w14:textId="77777777" w:rsidR="007400EA" w:rsidRPr="0027381C" w:rsidRDefault="00603968" w:rsidP="00301151">
      <w:pPr>
        <w:pStyle w:val="ListParagraph"/>
        <w:numPr>
          <w:ilvl w:val="0"/>
          <w:numId w:val="18"/>
        </w:numPr>
        <w:tabs>
          <w:tab w:val="center" w:pos="4680"/>
        </w:tabs>
        <w:spacing w:before="240" w:line="276" w:lineRule="auto"/>
        <w:jc w:val="both"/>
        <w:rPr>
          <w:rFonts w:asciiTheme="majorBidi" w:hAnsiTheme="majorBidi" w:cstheme="majorBidi"/>
          <w:lang w:bidi="fa-IR"/>
        </w:rPr>
      </w:pPr>
      <w:r w:rsidRPr="0027381C">
        <w:rPr>
          <w:rFonts w:asciiTheme="majorBidi" w:hAnsiTheme="majorBidi" w:cstheme="majorBidi"/>
          <w:lang w:bidi="fa-IR"/>
        </w:rPr>
        <w:t xml:space="preserve">Androgen deprivation treatment </w:t>
      </w:r>
    </w:p>
    <w:p w14:paraId="0A2590D7" w14:textId="0950AA28" w:rsidR="007400EA" w:rsidRPr="0027381C" w:rsidRDefault="007400EA" w:rsidP="00301151">
      <w:pPr>
        <w:pStyle w:val="ListParagraph"/>
        <w:numPr>
          <w:ilvl w:val="0"/>
          <w:numId w:val="18"/>
        </w:numPr>
        <w:tabs>
          <w:tab w:val="center" w:pos="4680"/>
        </w:tabs>
        <w:spacing w:before="240" w:line="276" w:lineRule="auto"/>
        <w:jc w:val="both"/>
        <w:rPr>
          <w:rFonts w:asciiTheme="majorBidi" w:hAnsiTheme="majorBidi" w:cstheme="majorBidi"/>
          <w:lang w:bidi="fa-IR"/>
        </w:rPr>
      </w:pPr>
      <w:r w:rsidRPr="0027381C">
        <w:rPr>
          <w:rFonts w:asciiTheme="majorBidi" w:hAnsiTheme="majorBidi" w:cstheme="majorBidi"/>
          <w:lang w:bidi="fa-IR"/>
        </w:rPr>
        <w:t xml:space="preserve">methadone </w:t>
      </w:r>
      <w:r w:rsidR="00301151" w:rsidRPr="0027381C">
        <w:rPr>
          <w:rFonts w:asciiTheme="majorBidi" w:hAnsiTheme="majorBidi" w:cstheme="majorBidi"/>
          <w:lang w:bidi="fa-IR"/>
        </w:rPr>
        <w:t>–</w:t>
      </w:r>
      <w:r w:rsidRPr="0027381C">
        <w:rPr>
          <w:rFonts w:asciiTheme="majorBidi" w:hAnsiTheme="majorBidi" w:cstheme="majorBidi"/>
          <w:lang w:bidi="fa-IR"/>
        </w:rPr>
        <w:t xml:space="preserve"> used for pain relief and part of drug addiction detoxification</w:t>
      </w:r>
    </w:p>
    <w:p w14:paraId="3E9E5476" w14:textId="197B07B3" w:rsidR="00301151" w:rsidRPr="0027381C" w:rsidRDefault="007400EA" w:rsidP="003111DB">
      <w:pPr>
        <w:pStyle w:val="ListParagraph"/>
        <w:numPr>
          <w:ilvl w:val="0"/>
          <w:numId w:val="18"/>
        </w:numPr>
        <w:tabs>
          <w:tab w:val="center" w:pos="4680"/>
        </w:tabs>
        <w:spacing w:before="240" w:line="276" w:lineRule="auto"/>
        <w:jc w:val="both"/>
        <w:rPr>
          <w:rFonts w:asciiTheme="majorBidi" w:hAnsiTheme="majorBidi" w:cstheme="majorBidi"/>
          <w:lang w:bidi="fa-IR"/>
        </w:rPr>
      </w:pPr>
      <w:r w:rsidRPr="0027381C">
        <w:rPr>
          <w:rFonts w:asciiTheme="majorBidi" w:hAnsiTheme="majorBidi" w:cstheme="majorBidi"/>
          <w:lang w:bidi="fa-IR"/>
        </w:rPr>
        <w:t>moxifloxacin</w:t>
      </w:r>
      <w:r w:rsidR="005E61F0">
        <w:rPr>
          <w:rFonts w:asciiTheme="majorBidi" w:hAnsiTheme="majorBidi" w:cstheme="majorBidi"/>
          <w:lang w:bidi="fa-IR"/>
        </w:rPr>
        <w:t xml:space="preserve"> and </w:t>
      </w:r>
      <w:r w:rsidR="005E61F0" w:rsidRPr="005E61F0">
        <w:rPr>
          <w:rFonts w:asciiTheme="majorBidi" w:hAnsiTheme="majorBidi" w:cstheme="majorBidi"/>
          <w:lang w:bidi="fa-IR"/>
        </w:rPr>
        <w:t>rifampin</w:t>
      </w:r>
      <w:r w:rsidR="00301151" w:rsidRPr="0027381C">
        <w:rPr>
          <w:rFonts w:asciiTheme="majorBidi" w:hAnsiTheme="majorBidi" w:cstheme="majorBidi"/>
          <w:lang w:bidi="fa-IR"/>
        </w:rPr>
        <w:t xml:space="preserve">– medicines used to treat infections </w:t>
      </w:r>
    </w:p>
    <w:p w14:paraId="57E08FE9" w14:textId="14029B6E" w:rsidR="007400EA" w:rsidRDefault="007400EA" w:rsidP="00301151">
      <w:pPr>
        <w:pStyle w:val="ListParagraph"/>
        <w:numPr>
          <w:ilvl w:val="0"/>
          <w:numId w:val="18"/>
        </w:numPr>
        <w:tabs>
          <w:tab w:val="center" w:pos="4680"/>
        </w:tabs>
        <w:spacing w:before="240" w:line="276" w:lineRule="auto"/>
        <w:jc w:val="both"/>
        <w:rPr>
          <w:rFonts w:asciiTheme="majorBidi" w:hAnsiTheme="majorBidi" w:cstheme="majorBidi"/>
          <w:lang w:bidi="fa-IR"/>
        </w:rPr>
      </w:pPr>
      <w:r w:rsidRPr="0027381C">
        <w:rPr>
          <w:rFonts w:asciiTheme="majorBidi" w:hAnsiTheme="majorBidi" w:cstheme="majorBidi"/>
          <w:lang w:bidi="fa-IR"/>
        </w:rPr>
        <w:t>antipsychotics</w:t>
      </w:r>
      <w:r w:rsidR="00301151" w:rsidRPr="0027381C">
        <w:rPr>
          <w:rFonts w:asciiTheme="majorBidi" w:hAnsiTheme="majorBidi" w:cstheme="majorBidi"/>
          <w:lang w:bidi="fa-IR"/>
        </w:rPr>
        <w:t xml:space="preserve"> –</w:t>
      </w:r>
      <w:r w:rsidRPr="0027381C">
        <w:rPr>
          <w:rFonts w:asciiTheme="majorBidi" w:hAnsiTheme="majorBidi" w:cstheme="majorBidi"/>
          <w:lang w:bidi="fa-IR"/>
        </w:rPr>
        <w:t xml:space="preserve"> used for serious mental illnesses</w:t>
      </w:r>
      <w:r w:rsidR="00B424DC">
        <w:rPr>
          <w:rFonts w:asciiTheme="majorBidi" w:hAnsiTheme="majorBidi" w:cstheme="majorBidi"/>
          <w:lang w:bidi="fa-IR"/>
        </w:rPr>
        <w:t xml:space="preserve"> (e.g., </w:t>
      </w:r>
      <w:r w:rsidR="00B424DC" w:rsidRPr="00B424DC">
        <w:rPr>
          <w:rFonts w:asciiTheme="majorBidi" w:hAnsiTheme="majorBidi" w:cstheme="majorBidi"/>
          <w:lang w:bidi="fa-IR"/>
        </w:rPr>
        <w:t>thioridazine</w:t>
      </w:r>
      <w:r w:rsidR="00B424DC">
        <w:rPr>
          <w:rFonts w:asciiTheme="majorBidi" w:hAnsiTheme="majorBidi" w:cstheme="majorBidi"/>
          <w:lang w:bidi="fa-IR"/>
        </w:rPr>
        <w:t>)</w:t>
      </w:r>
    </w:p>
    <w:p w14:paraId="4E47F229" w14:textId="7B8CF997" w:rsidR="00534957" w:rsidRPr="0027381C" w:rsidRDefault="00534957" w:rsidP="00301151">
      <w:pPr>
        <w:pStyle w:val="ListParagraph"/>
        <w:numPr>
          <w:ilvl w:val="0"/>
          <w:numId w:val="18"/>
        </w:numPr>
        <w:tabs>
          <w:tab w:val="center" w:pos="4680"/>
        </w:tabs>
        <w:spacing w:before="240" w:line="276" w:lineRule="auto"/>
        <w:jc w:val="both"/>
        <w:rPr>
          <w:rFonts w:asciiTheme="majorBidi" w:hAnsiTheme="majorBidi" w:cstheme="majorBidi"/>
          <w:lang w:bidi="fa-IR"/>
        </w:rPr>
      </w:pPr>
      <w:r>
        <w:rPr>
          <w:rFonts w:asciiTheme="majorBidi" w:hAnsiTheme="majorBidi" w:cstheme="majorBidi"/>
          <w:lang w:bidi="fa-IR"/>
        </w:rPr>
        <w:t>D</w:t>
      </w:r>
      <w:r w:rsidRPr="00534957">
        <w:rPr>
          <w:rFonts w:asciiTheme="majorBidi" w:hAnsiTheme="majorBidi" w:cstheme="majorBidi"/>
          <w:lang w:bidi="fa-IR"/>
        </w:rPr>
        <w:t>extromethorphan</w:t>
      </w:r>
      <w:r>
        <w:rPr>
          <w:rFonts w:asciiTheme="majorBidi" w:hAnsiTheme="majorBidi" w:cstheme="majorBidi"/>
          <w:lang w:bidi="fa-IR"/>
        </w:rPr>
        <w:t xml:space="preserve">- </w:t>
      </w:r>
      <w:r w:rsidRPr="00534957">
        <w:rPr>
          <w:rFonts w:asciiTheme="majorBidi" w:hAnsiTheme="majorBidi" w:cstheme="majorBidi"/>
          <w:lang w:bidi="fa-IR"/>
        </w:rPr>
        <w:t>cough suppressants</w:t>
      </w:r>
    </w:p>
    <w:p w14:paraId="6B248779" w14:textId="77777777" w:rsidR="0072706B" w:rsidRPr="0072706B" w:rsidRDefault="004150C5" w:rsidP="00D62875">
      <w:pPr>
        <w:pStyle w:val="ListParagraph"/>
        <w:numPr>
          <w:ilvl w:val="0"/>
          <w:numId w:val="1"/>
        </w:numPr>
        <w:tabs>
          <w:tab w:val="center" w:pos="4680"/>
        </w:tabs>
        <w:spacing w:line="276" w:lineRule="auto"/>
        <w:jc w:val="both"/>
        <w:rPr>
          <w:color w:val="000000"/>
        </w:rPr>
      </w:pPr>
      <w:r w:rsidRPr="0072706B">
        <w:rPr>
          <w:rFonts w:asciiTheme="majorBidi" w:hAnsiTheme="majorBidi" w:cstheme="majorBidi"/>
          <w:b/>
          <w:bCs/>
          <w:sz w:val="28"/>
          <w:szCs w:val="28"/>
          <w:lang w:bidi="fa-IR"/>
        </w:rPr>
        <w:t>Warnings</w:t>
      </w:r>
    </w:p>
    <w:p w14:paraId="33497B47" w14:textId="0BCF9036" w:rsidR="00B43379" w:rsidRPr="00AE7E05" w:rsidRDefault="00B43379" w:rsidP="000E3B4C">
      <w:pPr>
        <w:autoSpaceDE w:val="0"/>
        <w:autoSpaceDN w:val="0"/>
        <w:adjustRightInd w:val="0"/>
        <w:spacing w:after="0" w:line="276" w:lineRule="auto"/>
        <w:jc w:val="both"/>
        <w:rPr>
          <w:rFonts w:asciiTheme="majorBidi" w:hAnsiTheme="majorBidi" w:cstheme="majorBidi"/>
          <w:b/>
          <w:bCs/>
          <w:lang w:bidi="fa-IR"/>
        </w:rPr>
      </w:pPr>
      <w:r w:rsidRPr="00AE7E05">
        <w:rPr>
          <w:rFonts w:asciiTheme="majorBidi" w:hAnsiTheme="majorBidi" w:cstheme="majorBidi"/>
          <w:b/>
          <w:bCs/>
          <w:lang w:bidi="fa-IR"/>
        </w:rPr>
        <w:t>Before taking</w:t>
      </w:r>
      <w:r w:rsidRPr="00E719B8">
        <w:rPr>
          <w:rFonts w:asciiTheme="majorBidi" w:hAnsiTheme="majorBidi" w:cstheme="majorBidi"/>
          <w:b/>
          <w:bCs/>
          <w:color w:val="FF0000"/>
          <w:lang w:bidi="fa-IR"/>
        </w:rPr>
        <w:t xml:space="preserve"> </w:t>
      </w:r>
      <w:bookmarkStart w:id="4" w:name="_Hlk152591791"/>
      <w:r w:rsidR="00E719B8" w:rsidRPr="00E719B8">
        <w:rPr>
          <w:rFonts w:asciiTheme="majorBidi" w:hAnsiTheme="majorBidi" w:cstheme="majorBidi" w:hint="cs"/>
          <w:b/>
          <w:bCs/>
          <w:color w:val="FF0000"/>
          <w:rtl/>
        </w:rPr>
        <w:t>...</w:t>
      </w:r>
      <w:r w:rsidR="00136BA1" w:rsidRPr="00E719B8">
        <w:rPr>
          <w:rFonts w:asciiTheme="majorBidi" w:hAnsiTheme="majorBidi" w:cstheme="majorBidi"/>
          <w:b/>
          <w:bCs/>
          <w:color w:val="FF0000"/>
          <w:vertAlign w:val="superscript"/>
        </w:rPr>
        <w:t>®</w:t>
      </w:r>
      <w:bookmarkEnd w:id="4"/>
      <w:r w:rsidRPr="00AE7E05">
        <w:rPr>
          <w:rFonts w:asciiTheme="majorBidi" w:hAnsiTheme="majorBidi" w:cstheme="majorBidi"/>
          <w:b/>
          <w:bCs/>
          <w:lang w:bidi="fa-IR"/>
        </w:rPr>
        <w:t xml:space="preserve">, tell your healthcare provider about all of your medical conditions, including if you: </w:t>
      </w:r>
    </w:p>
    <w:p w14:paraId="7067AE05" w14:textId="77777777" w:rsidR="00E719B8" w:rsidRPr="00E719B8" w:rsidRDefault="00E719B8" w:rsidP="00D62875">
      <w:pPr>
        <w:pStyle w:val="ListParagraph"/>
        <w:numPr>
          <w:ilvl w:val="0"/>
          <w:numId w:val="6"/>
        </w:numPr>
        <w:autoSpaceDE w:val="0"/>
        <w:autoSpaceDN w:val="0"/>
        <w:adjustRightInd w:val="0"/>
        <w:spacing w:after="0" w:line="276" w:lineRule="auto"/>
        <w:rPr>
          <w:rFonts w:asciiTheme="majorBidi" w:hAnsiTheme="majorBidi" w:cstheme="majorBidi"/>
          <w:rtl/>
        </w:rPr>
      </w:pPr>
      <w:r w:rsidRPr="00E719B8">
        <w:rPr>
          <w:rFonts w:asciiTheme="majorBidi" w:hAnsiTheme="majorBidi" w:cstheme="majorBidi"/>
        </w:rPr>
        <w:t xml:space="preserve">have heart problems </w:t>
      </w:r>
    </w:p>
    <w:p w14:paraId="452F351A" w14:textId="77777777" w:rsidR="00E719B8" w:rsidRPr="00E719B8" w:rsidRDefault="00E719B8" w:rsidP="00D62875">
      <w:pPr>
        <w:pStyle w:val="ListParagraph"/>
        <w:numPr>
          <w:ilvl w:val="0"/>
          <w:numId w:val="6"/>
        </w:numPr>
        <w:autoSpaceDE w:val="0"/>
        <w:autoSpaceDN w:val="0"/>
        <w:adjustRightInd w:val="0"/>
        <w:spacing w:after="0" w:line="276" w:lineRule="auto"/>
        <w:rPr>
          <w:rFonts w:asciiTheme="majorBidi" w:hAnsiTheme="majorBidi" w:cstheme="majorBidi"/>
          <w:rtl/>
        </w:rPr>
      </w:pPr>
      <w:r w:rsidRPr="00E719B8">
        <w:rPr>
          <w:rFonts w:asciiTheme="majorBidi" w:hAnsiTheme="majorBidi" w:cstheme="majorBidi"/>
        </w:rPr>
        <w:t>have liver problems</w:t>
      </w:r>
    </w:p>
    <w:p w14:paraId="00560158" w14:textId="77777777" w:rsidR="00E719B8" w:rsidRPr="00E719B8" w:rsidRDefault="00E719B8" w:rsidP="00D62875">
      <w:pPr>
        <w:pStyle w:val="ListParagraph"/>
        <w:numPr>
          <w:ilvl w:val="0"/>
          <w:numId w:val="6"/>
        </w:numPr>
        <w:autoSpaceDE w:val="0"/>
        <w:autoSpaceDN w:val="0"/>
        <w:adjustRightInd w:val="0"/>
        <w:spacing w:after="0" w:line="276" w:lineRule="auto"/>
        <w:rPr>
          <w:rFonts w:asciiTheme="majorBidi" w:hAnsiTheme="majorBidi" w:cstheme="majorBidi"/>
          <w:rtl/>
        </w:rPr>
      </w:pPr>
      <w:r w:rsidRPr="00E719B8">
        <w:rPr>
          <w:rFonts w:asciiTheme="majorBidi" w:hAnsiTheme="majorBidi" w:cstheme="majorBidi"/>
        </w:rPr>
        <w:t>have diabetes</w:t>
      </w:r>
    </w:p>
    <w:p w14:paraId="78518093" w14:textId="77777777" w:rsidR="00E719B8" w:rsidRPr="00E719B8" w:rsidRDefault="00E719B8" w:rsidP="00D62875">
      <w:pPr>
        <w:pStyle w:val="ListParagraph"/>
        <w:numPr>
          <w:ilvl w:val="0"/>
          <w:numId w:val="6"/>
        </w:numPr>
        <w:autoSpaceDE w:val="0"/>
        <w:autoSpaceDN w:val="0"/>
        <w:adjustRightInd w:val="0"/>
        <w:spacing w:after="0" w:line="276" w:lineRule="auto"/>
        <w:rPr>
          <w:rFonts w:asciiTheme="majorBidi" w:hAnsiTheme="majorBidi" w:cstheme="majorBidi"/>
          <w:rtl/>
        </w:rPr>
      </w:pPr>
      <w:r w:rsidRPr="00E719B8">
        <w:rPr>
          <w:rFonts w:asciiTheme="majorBidi" w:hAnsiTheme="majorBidi" w:cstheme="majorBidi"/>
        </w:rPr>
        <w:t>have a history of adrenal problems</w:t>
      </w:r>
    </w:p>
    <w:p w14:paraId="7329FF07" w14:textId="77777777" w:rsidR="00E719B8" w:rsidRPr="00E719B8" w:rsidRDefault="00E719B8" w:rsidP="00D62875">
      <w:pPr>
        <w:pStyle w:val="ListParagraph"/>
        <w:numPr>
          <w:ilvl w:val="0"/>
          <w:numId w:val="6"/>
        </w:numPr>
        <w:autoSpaceDE w:val="0"/>
        <w:autoSpaceDN w:val="0"/>
        <w:adjustRightInd w:val="0"/>
        <w:spacing w:after="0" w:line="276" w:lineRule="auto"/>
        <w:rPr>
          <w:rFonts w:asciiTheme="majorBidi" w:hAnsiTheme="majorBidi" w:cstheme="majorBidi"/>
          <w:rtl/>
        </w:rPr>
      </w:pPr>
      <w:r w:rsidRPr="00E719B8">
        <w:rPr>
          <w:rFonts w:asciiTheme="majorBidi" w:hAnsiTheme="majorBidi" w:cstheme="majorBidi"/>
        </w:rPr>
        <w:t xml:space="preserve">have a history of pituitary problems </w:t>
      </w:r>
    </w:p>
    <w:p w14:paraId="38423BEB" w14:textId="77777777" w:rsidR="00E719B8" w:rsidRPr="00E719B8" w:rsidRDefault="00E719B8" w:rsidP="00D62875">
      <w:pPr>
        <w:pStyle w:val="ListParagraph"/>
        <w:numPr>
          <w:ilvl w:val="0"/>
          <w:numId w:val="6"/>
        </w:numPr>
        <w:autoSpaceDE w:val="0"/>
        <w:autoSpaceDN w:val="0"/>
        <w:adjustRightInd w:val="0"/>
        <w:spacing w:after="0" w:line="276" w:lineRule="auto"/>
        <w:rPr>
          <w:rFonts w:asciiTheme="majorBidi" w:hAnsiTheme="majorBidi" w:cstheme="majorBidi"/>
          <w:rtl/>
        </w:rPr>
      </w:pPr>
      <w:r w:rsidRPr="00E719B8">
        <w:rPr>
          <w:rFonts w:asciiTheme="majorBidi" w:hAnsiTheme="majorBidi" w:cstheme="majorBidi"/>
        </w:rPr>
        <w:t>are receiving any other treatment for prostate cancer</w:t>
      </w:r>
    </w:p>
    <w:p w14:paraId="32D69C53" w14:textId="695DA7F7" w:rsidR="00E719B8" w:rsidRPr="00314897" w:rsidRDefault="00E719B8" w:rsidP="00D62875">
      <w:pPr>
        <w:pStyle w:val="ListParagraph"/>
        <w:numPr>
          <w:ilvl w:val="0"/>
          <w:numId w:val="6"/>
        </w:numPr>
        <w:autoSpaceDE w:val="0"/>
        <w:autoSpaceDN w:val="0"/>
        <w:adjustRightInd w:val="0"/>
        <w:spacing w:after="0" w:line="276" w:lineRule="auto"/>
        <w:rPr>
          <w:rFonts w:asciiTheme="majorBidi" w:hAnsiTheme="majorBidi" w:cstheme="majorBidi"/>
          <w:rtl/>
        </w:rPr>
      </w:pPr>
      <w:r w:rsidRPr="00E719B8">
        <w:rPr>
          <w:rFonts w:asciiTheme="majorBidi" w:hAnsiTheme="majorBidi" w:cstheme="majorBidi"/>
        </w:rPr>
        <w:t>are pregnant or plan to become pregnant</w:t>
      </w:r>
      <w:bookmarkStart w:id="5" w:name="_Hlk146106118"/>
      <w:r w:rsidRPr="00E719B8">
        <w:rPr>
          <w:rFonts w:asciiTheme="majorBidi" w:hAnsiTheme="majorBidi" w:cstheme="majorBidi"/>
        </w:rPr>
        <w:t>.</w:t>
      </w:r>
      <w:r w:rsidR="00BD7BF6">
        <w:rPr>
          <w:rFonts w:asciiTheme="majorBidi" w:hAnsiTheme="majorBidi" w:cstheme="majorBidi"/>
        </w:rPr>
        <w:t xml:space="preserve"> </w:t>
      </w:r>
      <w:r w:rsidR="00953717" w:rsidRPr="00314897">
        <w:rPr>
          <w:rFonts w:asciiTheme="majorBidi" w:hAnsiTheme="majorBidi" w:cstheme="majorBidi" w:hint="cs"/>
          <w:b/>
          <w:bCs/>
          <w:color w:val="FF0000"/>
          <w:rtl/>
        </w:rPr>
        <w:t>...</w:t>
      </w:r>
      <w:r w:rsidR="00953717" w:rsidRPr="00314897">
        <w:rPr>
          <w:rFonts w:asciiTheme="majorBidi" w:hAnsiTheme="majorBidi" w:cstheme="majorBidi"/>
          <w:b/>
          <w:bCs/>
          <w:color w:val="FF0000"/>
          <w:vertAlign w:val="superscript"/>
        </w:rPr>
        <w:t>®</w:t>
      </w:r>
      <w:r w:rsidR="00953717" w:rsidRPr="00314897">
        <w:rPr>
          <w:rFonts w:asciiTheme="majorBidi" w:hAnsiTheme="majorBidi" w:cstheme="majorBidi" w:hint="cs"/>
          <w:rtl/>
        </w:rPr>
        <w:t xml:space="preserve"> </w:t>
      </w:r>
      <w:bookmarkEnd w:id="5"/>
      <w:r w:rsidR="00953717" w:rsidRPr="00314897">
        <w:rPr>
          <w:rFonts w:asciiTheme="majorBidi" w:hAnsiTheme="majorBidi" w:cstheme="majorBidi"/>
        </w:rPr>
        <w:t>can cause harm to your unborn baby.</w:t>
      </w:r>
    </w:p>
    <w:p w14:paraId="622915A4" w14:textId="20F6CB8D" w:rsidR="00E719B8" w:rsidRPr="00E719B8" w:rsidRDefault="00E719B8" w:rsidP="00D62875">
      <w:pPr>
        <w:pStyle w:val="ListParagraph"/>
        <w:numPr>
          <w:ilvl w:val="0"/>
          <w:numId w:val="6"/>
        </w:numPr>
        <w:autoSpaceDE w:val="0"/>
        <w:autoSpaceDN w:val="0"/>
        <w:adjustRightInd w:val="0"/>
        <w:spacing w:after="0" w:line="276" w:lineRule="auto"/>
        <w:rPr>
          <w:rFonts w:asciiTheme="majorBidi" w:hAnsiTheme="majorBidi" w:cstheme="majorBidi"/>
          <w:rtl/>
        </w:rPr>
      </w:pPr>
      <w:r w:rsidRPr="00E719B8">
        <w:rPr>
          <w:rFonts w:asciiTheme="majorBidi" w:hAnsiTheme="majorBidi" w:cstheme="majorBidi"/>
        </w:rPr>
        <w:t xml:space="preserve">have a partner who is pregnant or may become pregnant. </w:t>
      </w:r>
    </w:p>
    <w:p w14:paraId="31256AEE" w14:textId="750EED92" w:rsidR="00F12E9D" w:rsidRPr="00F12E9D" w:rsidRDefault="00E719B8" w:rsidP="00F12E9D">
      <w:pPr>
        <w:pStyle w:val="ListParagraph"/>
        <w:numPr>
          <w:ilvl w:val="0"/>
          <w:numId w:val="6"/>
        </w:numPr>
        <w:autoSpaceDE w:val="0"/>
        <w:autoSpaceDN w:val="0"/>
        <w:adjustRightInd w:val="0"/>
        <w:spacing w:after="0" w:line="276" w:lineRule="auto"/>
        <w:jc w:val="both"/>
        <w:rPr>
          <w:rFonts w:asciiTheme="majorBidi" w:hAnsiTheme="majorBidi" w:cstheme="majorBidi"/>
          <w:rtl/>
        </w:rPr>
      </w:pPr>
      <w:r w:rsidRPr="00953717">
        <w:rPr>
          <w:rFonts w:asciiTheme="majorBidi" w:hAnsiTheme="majorBidi" w:cstheme="majorBidi"/>
        </w:rPr>
        <w:t xml:space="preserve">are breastfeeding or plan to breastfeed. </w:t>
      </w:r>
    </w:p>
    <w:p w14:paraId="7817E751" w14:textId="5287F501" w:rsidR="00F12E9D" w:rsidRPr="00BB78FB" w:rsidRDefault="00F12E9D" w:rsidP="00BB78FB">
      <w:pPr>
        <w:pStyle w:val="ListParagraph"/>
        <w:numPr>
          <w:ilvl w:val="0"/>
          <w:numId w:val="33"/>
        </w:numPr>
        <w:autoSpaceDE w:val="0"/>
        <w:autoSpaceDN w:val="0"/>
        <w:adjustRightInd w:val="0"/>
        <w:spacing w:after="0" w:line="276" w:lineRule="auto"/>
        <w:jc w:val="both"/>
        <w:rPr>
          <w:rFonts w:asciiTheme="majorBidi" w:hAnsiTheme="majorBidi" w:cstheme="majorBidi"/>
          <w:lang w:bidi="fa-IR"/>
        </w:rPr>
      </w:pPr>
      <w:r w:rsidRPr="00BB78FB">
        <w:rPr>
          <w:rFonts w:asciiTheme="majorBidi" w:hAnsiTheme="majorBidi" w:cstheme="majorBidi"/>
          <w:lang w:bidi="fa-IR"/>
        </w:rPr>
        <w:t>If you</w:t>
      </w:r>
      <w:r w:rsidR="00F21491" w:rsidRPr="00BB78FB">
        <w:rPr>
          <w:rFonts w:asciiTheme="majorBidi" w:hAnsiTheme="majorBidi" w:cstheme="majorBidi"/>
          <w:lang w:bidi="fa-IR"/>
        </w:rPr>
        <w:t>r healthcare provider</w:t>
      </w:r>
      <w:r w:rsidRPr="00BB78FB">
        <w:rPr>
          <w:rFonts w:asciiTheme="majorBidi" w:hAnsiTheme="majorBidi" w:cstheme="majorBidi"/>
          <w:lang w:bidi="fa-IR"/>
        </w:rPr>
        <w:t xml:space="preserve"> plan</w:t>
      </w:r>
      <w:r w:rsidR="00F21491" w:rsidRPr="00BB78FB">
        <w:rPr>
          <w:rFonts w:asciiTheme="majorBidi" w:hAnsiTheme="majorBidi" w:cstheme="majorBidi"/>
          <w:lang w:bidi="fa-IR"/>
        </w:rPr>
        <w:t xml:space="preserve">s </w:t>
      </w:r>
      <w:r w:rsidRPr="00BB78FB">
        <w:rPr>
          <w:rFonts w:asciiTheme="majorBidi" w:hAnsiTheme="majorBidi" w:cstheme="majorBidi"/>
          <w:lang w:bidi="fa-IR"/>
        </w:rPr>
        <w:t xml:space="preserve">to </w:t>
      </w:r>
      <w:r w:rsidR="00F21491" w:rsidRPr="00BB78FB">
        <w:rPr>
          <w:rFonts w:asciiTheme="majorBidi" w:hAnsiTheme="majorBidi" w:cstheme="majorBidi"/>
          <w:lang w:bidi="fa-IR"/>
        </w:rPr>
        <w:t xml:space="preserve">administer </w:t>
      </w:r>
      <w:r w:rsidRPr="00BB78FB">
        <w:rPr>
          <w:rFonts w:asciiTheme="majorBidi" w:hAnsiTheme="majorBidi" w:cstheme="majorBidi"/>
          <w:lang w:bidi="fa-IR"/>
        </w:rPr>
        <w:t xml:space="preserve">Ra-223 following treatment </w:t>
      </w:r>
      <w:r w:rsidR="00424C4E" w:rsidRPr="00BB78FB">
        <w:rPr>
          <w:rFonts w:asciiTheme="majorBidi" w:hAnsiTheme="majorBidi" w:cstheme="majorBidi"/>
          <w:lang w:bidi="fa-IR"/>
        </w:rPr>
        <w:t>with</w:t>
      </w:r>
      <w:r w:rsidRPr="00BB78FB">
        <w:rPr>
          <w:rFonts w:asciiTheme="majorBidi" w:hAnsiTheme="majorBidi" w:cstheme="majorBidi"/>
        </w:rPr>
        <w:t xml:space="preserve"> </w:t>
      </w:r>
      <w:r w:rsidRPr="00BB78FB">
        <w:rPr>
          <w:rFonts w:asciiTheme="majorBidi" w:hAnsiTheme="majorBidi" w:cstheme="majorBidi" w:hint="cs"/>
          <w:b/>
          <w:bCs/>
          <w:color w:val="FF0000"/>
          <w:rtl/>
        </w:rPr>
        <w:t>...</w:t>
      </w:r>
      <w:r w:rsidRPr="00BB78FB">
        <w:rPr>
          <w:rFonts w:asciiTheme="majorBidi" w:hAnsiTheme="majorBidi" w:cstheme="majorBidi"/>
          <w:b/>
          <w:bCs/>
          <w:color w:val="FF0000"/>
          <w:vertAlign w:val="superscript"/>
        </w:rPr>
        <w:t>®</w:t>
      </w:r>
      <w:r w:rsidRPr="00BB78FB">
        <w:rPr>
          <w:rFonts w:asciiTheme="majorBidi" w:hAnsiTheme="majorBidi" w:cstheme="majorBidi"/>
          <w:lang w:bidi="fa-IR"/>
        </w:rPr>
        <w:t xml:space="preserve"> and prednisone</w:t>
      </w:r>
      <w:r w:rsidR="00CA7F73" w:rsidRPr="00BB78FB">
        <w:rPr>
          <w:rFonts w:asciiTheme="majorBidi" w:hAnsiTheme="majorBidi" w:cstheme="majorBidi"/>
          <w:lang w:bidi="fa-IR"/>
        </w:rPr>
        <w:t xml:space="preserve"> or </w:t>
      </w:r>
      <w:r w:rsidRPr="00BB78FB">
        <w:rPr>
          <w:rFonts w:asciiTheme="majorBidi" w:hAnsiTheme="majorBidi" w:cstheme="majorBidi"/>
          <w:lang w:bidi="fa-IR"/>
        </w:rPr>
        <w:t>prednisolone, you must</w:t>
      </w:r>
      <w:r w:rsidRPr="00BB78FB">
        <w:rPr>
          <w:rFonts w:asciiTheme="majorBidi" w:hAnsiTheme="majorBidi" w:cstheme="majorBidi" w:hint="cs"/>
          <w:rtl/>
          <w:lang w:bidi="fa-IR"/>
        </w:rPr>
        <w:t xml:space="preserve"> </w:t>
      </w:r>
      <w:r w:rsidRPr="00BB78FB">
        <w:rPr>
          <w:rFonts w:asciiTheme="majorBidi" w:hAnsiTheme="majorBidi" w:cstheme="majorBidi"/>
          <w:lang w:bidi="fa-IR"/>
        </w:rPr>
        <w:t>wait 5 days before starting treatment with Ra-223.</w:t>
      </w:r>
    </w:p>
    <w:p w14:paraId="6D2439D8" w14:textId="526BA274" w:rsidR="00424C4E" w:rsidRPr="00BB78FB" w:rsidRDefault="00424C4E" w:rsidP="00BB78FB">
      <w:pPr>
        <w:pStyle w:val="ListParagraph"/>
        <w:numPr>
          <w:ilvl w:val="0"/>
          <w:numId w:val="33"/>
        </w:numPr>
        <w:autoSpaceDE w:val="0"/>
        <w:autoSpaceDN w:val="0"/>
        <w:adjustRightInd w:val="0"/>
        <w:spacing w:after="0" w:line="276" w:lineRule="auto"/>
        <w:jc w:val="both"/>
        <w:rPr>
          <w:rFonts w:asciiTheme="majorBidi" w:hAnsiTheme="majorBidi" w:cstheme="majorBidi"/>
          <w:b/>
          <w:bCs/>
          <w:lang w:bidi="fa-IR"/>
        </w:rPr>
      </w:pPr>
      <w:r w:rsidRPr="00BB78FB">
        <w:rPr>
          <w:rFonts w:asciiTheme="majorBidi" w:hAnsiTheme="majorBidi" w:cstheme="majorBidi"/>
          <w:lang w:bidi="fa-IR"/>
        </w:rPr>
        <w:t>See health care provider immediately if you notice any of the following: Muscle weakness, muscle twitches or a pounding heart beat (palpitations).</w:t>
      </w:r>
    </w:p>
    <w:p w14:paraId="4811FF7E" w14:textId="77777777" w:rsidR="00F12E9D" w:rsidRPr="009B2AB8" w:rsidRDefault="00F12E9D" w:rsidP="00F12E9D">
      <w:pPr>
        <w:pStyle w:val="ListParagraph"/>
        <w:rPr>
          <w:rFonts w:asciiTheme="majorBidi" w:hAnsiTheme="majorBidi" w:cstheme="majorBidi"/>
          <w:b/>
          <w:bCs/>
          <w:lang w:bidi="fa-IR"/>
        </w:rPr>
      </w:pPr>
    </w:p>
    <w:p w14:paraId="7E68F362" w14:textId="3A833C43" w:rsidR="002B1D92" w:rsidRPr="00F12E9D" w:rsidRDefault="00B43379" w:rsidP="00F12E9D">
      <w:pPr>
        <w:autoSpaceDE w:val="0"/>
        <w:autoSpaceDN w:val="0"/>
        <w:adjustRightInd w:val="0"/>
        <w:spacing w:after="0" w:line="276" w:lineRule="auto"/>
        <w:jc w:val="both"/>
        <w:rPr>
          <w:rFonts w:asciiTheme="majorBidi" w:hAnsiTheme="majorBidi" w:cstheme="majorBidi"/>
          <w:b/>
          <w:bCs/>
          <w:lang w:bidi="fa-IR"/>
        </w:rPr>
      </w:pPr>
      <w:r w:rsidRPr="009B2AB8">
        <w:rPr>
          <w:rFonts w:asciiTheme="majorBidi" w:hAnsiTheme="majorBidi" w:cstheme="majorBidi"/>
          <w:b/>
          <w:bCs/>
          <w:lang w:bidi="fa-IR"/>
        </w:rPr>
        <w:t>Tell your healthcare provider about all the medicines you take</w:t>
      </w:r>
      <w:r w:rsidR="00953717" w:rsidRPr="009B2AB8">
        <w:rPr>
          <w:rFonts w:asciiTheme="majorBidi" w:hAnsiTheme="majorBidi" w:cstheme="majorBidi"/>
          <w:b/>
          <w:bCs/>
          <w:lang w:bidi="fa-IR"/>
        </w:rPr>
        <w:t xml:space="preserve"> or treatments you receive</w:t>
      </w:r>
      <w:r w:rsidRPr="009B2AB8">
        <w:rPr>
          <w:rFonts w:asciiTheme="majorBidi" w:hAnsiTheme="majorBidi" w:cstheme="majorBidi"/>
          <w:b/>
          <w:bCs/>
          <w:lang w:bidi="fa-IR"/>
        </w:rPr>
        <w:t xml:space="preserve">, including prescription and over-the-counter medicines, vitamins, and herbal supplements. </w:t>
      </w:r>
      <w:r w:rsidR="00953717" w:rsidRPr="009B2AB8">
        <w:rPr>
          <w:rFonts w:asciiTheme="majorBidi" w:hAnsiTheme="majorBidi" w:cstheme="majorBidi"/>
          <w:b/>
          <w:bCs/>
          <w:lang w:bidi="fa-IR"/>
        </w:rPr>
        <w:t xml:space="preserve">You should not start or stop any medicine before you talk with the healthcare provider that </w:t>
      </w:r>
      <w:r w:rsidR="00F12E9D" w:rsidRPr="009B2AB8">
        <w:rPr>
          <w:rFonts w:asciiTheme="majorBidi" w:hAnsiTheme="majorBidi" w:cstheme="majorBidi"/>
          <w:b/>
          <w:bCs/>
          <w:lang w:bidi="fa-IR"/>
        </w:rPr>
        <w:t xml:space="preserve">prescribed </w:t>
      </w:r>
      <w:r w:rsidR="00F12E9D" w:rsidRPr="009B2AB8">
        <w:rPr>
          <w:rFonts w:asciiTheme="majorBidi" w:hAnsiTheme="majorBidi" w:cstheme="majorBidi"/>
        </w:rPr>
        <w:t>...</w:t>
      </w:r>
      <w:r w:rsidR="002D29ED" w:rsidRPr="009B2AB8">
        <w:rPr>
          <w:rFonts w:asciiTheme="majorBidi" w:hAnsiTheme="majorBidi" w:cstheme="majorBidi"/>
          <w:b/>
          <w:bCs/>
          <w:color w:val="FF0000"/>
          <w:vertAlign w:val="superscript"/>
        </w:rPr>
        <w:t>®</w:t>
      </w:r>
      <w:r w:rsidR="002D29ED" w:rsidRPr="009B2AB8">
        <w:rPr>
          <w:rFonts w:asciiTheme="majorBidi" w:hAnsiTheme="majorBidi" w:cstheme="majorBidi" w:hint="cs"/>
          <w:rtl/>
        </w:rPr>
        <w:t>.</w:t>
      </w:r>
      <w:r w:rsidR="006F3FB5" w:rsidRPr="009B2AB8">
        <w:rPr>
          <w:rFonts w:asciiTheme="majorBidi" w:hAnsiTheme="majorBidi" w:cstheme="majorBidi" w:hint="cs"/>
          <w:b/>
          <w:bCs/>
          <w:rtl/>
          <w:lang w:bidi="fa-IR"/>
        </w:rPr>
        <w:t xml:space="preserve"> </w:t>
      </w:r>
      <w:r w:rsidR="006F3FB5" w:rsidRPr="009B2AB8">
        <w:rPr>
          <w:rFonts w:asciiTheme="majorBidi" w:hAnsiTheme="majorBidi" w:cstheme="majorBidi"/>
          <w:b/>
          <w:bCs/>
          <w:lang w:bidi="fa-IR"/>
        </w:rPr>
        <w:t xml:space="preserve"> </w:t>
      </w:r>
      <w:r w:rsidR="006F3FB5" w:rsidRPr="009B2AB8">
        <w:rPr>
          <w:rFonts w:asciiTheme="majorBidi" w:hAnsiTheme="majorBidi" w:cstheme="majorBidi" w:hint="cs"/>
          <w:b/>
          <w:bCs/>
          <w:color w:val="FF0000"/>
          <w:rtl/>
        </w:rPr>
        <w:t>...</w:t>
      </w:r>
      <w:r w:rsidR="006F3FB5" w:rsidRPr="009B2AB8">
        <w:rPr>
          <w:rFonts w:asciiTheme="majorBidi" w:hAnsiTheme="majorBidi" w:cstheme="majorBidi"/>
          <w:b/>
          <w:bCs/>
          <w:color w:val="FF0000"/>
          <w:vertAlign w:val="superscript"/>
        </w:rPr>
        <w:t xml:space="preserve">® </w:t>
      </w:r>
      <w:r w:rsidR="00C61810" w:rsidRPr="009B2AB8">
        <w:rPr>
          <w:rFonts w:asciiTheme="majorBidi" w:hAnsiTheme="majorBidi" w:cstheme="majorBidi"/>
          <w:b/>
          <w:bCs/>
          <w:lang w:bidi="fa-IR"/>
        </w:rPr>
        <w:t>and other medicines may affect each other causing serious side effects.</w:t>
      </w:r>
    </w:p>
    <w:p w14:paraId="5148639A" w14:textId="77777777" w:rsidR="001228D4" w:rsidRPr="00385033" w:rsidRDefault="001228D4" w:rsidP="001228D4">
      <w:pPr>
        <w:autoSpaceDE w:val="0"/>
        <w:autoSpaceDN w:val="0"/>
        <w:adjustRightInd w:val="0"/>
        <w:spacing w:after="0" w:line="276" w:lineRule="auto"/>
        <w:jc w:val="both"/>
        <w:rPr>
          <w:rFonts w:asciiTheme="majorBidi" w:hAnsiTheme="majorBidi" w:cstheme="majorBidi"/>
          <w:b/>
          <w:bCs/>
          <w:rtl/>
          <w:lang w:bidi="fa-IR"/>
        </w:rPr>
      </w:pPr>
    </w:p>
    <w:p w14:paraId="7D96AB31" w14:textId="44A4A137" w:rsidR="00B43379" w:rsidRPr="00B43379" w:rsidRDefault="00A5726B" w:rsidP="00E719B8">
      <w:pPr>
        <w:autoSpaceDE w:val="0"/>
        <w:autoSpaceDN w:val="0"/>
        <w:adjustRightInd w:val="0"/>
        <w:spacing w:after="0" w:line="240" w:lineRule="auto"/>
        <w:rPr>
          <w:rFonts w:asciiTheme="majorBidi" w:hAnsiTheme="majorBidi" w:cstheme="majorBidi"/>
          <w:b/>
          <w:bCs/>
          <w:sz w:val="28"/>
          <w:szCs w:val="28"/>
          <w:lang w:bidi="fa-IR"/>
        </w:rPr>
      </w:pPr>
      <w:r>
        <w:rPr>
          <w:rFonts w:asciiTheme="majorBidi" w:hAnsiTheme="majorBidi" w:cstheme="majorBidi"/>
          <w:b/>
          <w:bCs/>
          <w:sz w:val="28"/>
          <w:szCs w:val="28"/>
          <w:lang w:bidi="fa-IR"/>
        </w:rPr>
        <w:t xml:space="preserve">9. </w:t>
      </w:r>
      <w:r w:rsidR="004150C5" w:rsidRPr="00B13876">
        <w:rPr>
          <w:rFonts w:asciiTheme="majorBidi" w:hAnsiTheme="majorBidi" w:cstheme="majorBidi"/>
          <w:b/>
          <w:bCs/>
          <w:sz w:val="28"/>
          <w:szCs w:val="28"/>
          <w:lang w:bidi="fa-IR"/>
        </w:rPr>
        <w:t>Missed dose</w:t>
      </w:r>
    </w:p>
    <w:p w14:paraId="2E5D6B63" w14:textId="122792F3" w:rsidR="00E719B8" w:rsidRPr="00861D14" w:rsidRDefault="00E719B8" w:rsidP="00781692">
      <w:pPr>
        <w:tabs>
          <w:tab w:val="center" w:pos="4680"/>
        </w:tabs>
        <w:spacing w:before="240" w:after="0" w:line="276" w:lineRule="auto"/>
        <w:jc w:val="both"/>
        <w:rPr>
          <w:rFonts w:asciiTheme="majorBidi" w:hAnsiTheme="majorBidi" w:cstheme="majorBidi"/>
          <w:rtl/>
        </w:rPr>
      </w:pPr>
      <w:r w:rsidRPr="00E719B8">
        <w:rPr>
          <w:rFonts w:asciiTheme="majorBidi" w:hAnsiTheme="majorBidi" w:cstheme="majorBidi"/>
        </w:rPr>
        <w:t xml:space="preserve">If you miss a dose of </w:t>
      </w:r>
      <w:r w:rsidR="003F6CC3" w:rsidRPr="003F6CC3">
        <w:rPr>
          <w:rFonts w:asciiTheme="majorBidi" w:hAnsiTheme="majorBidi" w:cstheme="majorBidi"/>
          <w:color w:val="FF0000"/>
        </w:rPr>
        <w:t>…</w:t>
      </w:r>
      <w:r w:rsidR="003F6CC3" w:rsidRPr="003F6CC3">
        <w:rPr>
          <w:rFonts w:asciiTheme="majorBidi" w:hAnsiTheme="majorBidi" w:cstheme="majorBidi"/>
          <w:color w:val="FF0000"/>
          <w:vertAlign w:val="superscript"/>
        </w:rPr>
        <w:t>®</w:t>
      </w:r>
      <w:r w:rsidR="003F6CC3" w:rsidRPr="003F6CC3">
        <w:rPr>
          <w:rFonts w:asciiTheme="majorBidi" w:hAnsiTheme="majorBidi" w:cstheme="majorBidi"/>
        </w:rPr>
        <w:t xml:space="preserve"> </w:t>
      </w:r>
      <w:r w:rsidR="003F6CC3" w:rsidRPr="00E719B8">
        <w:rPr>
          <w:rFonts w:asciiTheme="majorBidi" w:hAnsiTheme="majorBidi" w:cstheme="majorBidi"/>
        </w:rPr>
        <w:t>or</w:t>
      </w:r>
      <w:r w:rsidRPr="00E719B8">
        <w:rPr>
          <w:rFonts w:asciiTheme="majorBidi" w:hAnsiTheme="majorBidi" w:cstheme="majorBidi"/>
        </w:rPr>
        <w:t xml:space="preserve"> </w:t>
      </w:r>
      <w:r w:rsidR="00781692" w:rsidRPr="00781692">
        <w:rPr>
          <w:rFonts w:asciiTheme="majorBidi" w:hAnsiTheme="majorBidi" w:cstheme="majorBidi"/>
        </w:rPr>
        <w:t>prednisone</w:t>
      </w:r>
      <w:r w:rsidR="00BD7BF6">
        <w:rPr>
          <w:rFonts w:asciiTheme="majorBidi" w:hAnsiTheme="majorBidi" w:cstheme="majorBidi"/>
        </w:rPr>
        <w:t>,</w:t>
      </w:r>
      <w:r w:rsidRPr="00E719B8">
        <w:rPr>
          <w:rFonts w:asciiTheme="majorBidi" w:hAnsiTheme="majorBidi" w:cstheme="majorBidi"/>
        </w:rPr>
        <w:t xml:space="preserve"> take your prescribed dose the following day. If you miss more </w:t>
      </w:r>
      <w:r w:rsidRPr="00861D14">
        <w:rPr>
          <w:rFonts w:asciiTheme="majorBidi" w:hAnsiTheme="majorBidi" w:cstheme="majorBidi"/>
        </w:rPr>
        <w:t xml:space="preserve">than 1 dose, tell your healthcare provider right away. </w:t>
      </w:r>
    </w:p>
    <w:p w14:paraId="782B346E" w14:textId="63585D01" w:rsidR="004150C5" w:rsidRPr="00E719B8" w:rsidRDefault="00A5726B" w:rsidP="00E719B8">
      <w:pPr>
        <w:tabs>
          <w:tab w:val="center" w:pos="4680"/>
        </w:tabs>
        <w:spacing w:before="240" w:after="0" w:line="276" w:lineRule="auto"/>
        <w:jc w:val="both"/>
        <w:rPr>
          <w:rFonts w:asciiTheme="majorBidi" w:hAnsiTheme="majorBidi" w:cstheme="majorBidi"/>
          <w:b/>
          <w:bCs/>
          <w:sz w:val="28"/>
          <w:szCs w:val="28"/>
          <w:lang w:bidi="fa-IR"/>
        </w:rPr>
      </w:pPr>
      <w:r w:rsidRPr="00861D14">
        <w:rPr>
          <w:rFonts w:asciiTheme="majorBidi" w:hAnsiTheme="majorBidi" w:cstheme="majorBidi"/>
          <w:b/>
          <w:bCs/>
          <w:sz w:val="28"/>
          <w:szCs w:val="28"/>
          <w:lang w:bidi="fa-IR"/>
        </w:rPr>
        <w:t xml:space="preserve">10. </w:t>
      </w:r>
      <w:r w:rsidR="009C3C5C" w:rsidRPr="00861D14">
        <w:rPr>
          <w:rFonts w:asciiTheme="majorBidi" w:hAnsiTheme="majorBidi" w:cstheme="majorBidi"/>
          <w:b/>
          <w:bCs/>
          <w:sz w:val="28"/>
          <w:szCs w:val="28"/>
          <w:lang w:bidi="fa-IR"/>
        </w:rPr>
        <w:t>O</w:t>
      </w:r>
      <w:r w:rsidR="004150C5" w:rsidRPr="00861D14">
        <w:rPr>
          <w:rFonts w:asciiTheme="majorBidi" w:hAnsiTheme="majorBidi" w:cstheme="majorBidi"/>
          <w:b/>
          <w:bCs/>
          <w:sz w:val="28"/>
          <w:szCs w:val="28"/>
          <w:lang w:bidi="fa-IR"/>
        </w:rPr>
        <w:t>verdose</w:t>
      </w:r>
    </w:p>
    <w:p w14:paraId="2A3C5241" w14:textId="447DCE9E" w:rsidR="00E719B8" w:rsidRDefault="00C07FD8" w:rsidP="00385033">
      <w:pPr>
        <w:spacing w:after="0" w:line="276" w:lineRule="auto"/>
        <w:jc w:val="both"/>
        <w:rPr>
          <w:rFonts w:asciiTheme="majorBidi" w:hAnsiTheme="majorBidi" w:cstheme="majorBidi"/>
          <w:b/>
          <w:bCs/>
        </w:rPr>
      </w:pPr>
      <w:r w:rsidRPr="00C07FD8">
        <w:rPr>
          <w:rFonts w:asciiTheme="majorBidi" w:hAnsiTheme="majorBidi" w:cstheme="majorBidi"/>
        </w:rPr>
        <w:t xml:space="preserve">If you take too much </w:t>
      </w:r>
      <w:r w:rsidR="00321089" w:rsidRPr="00321089">
        <w:rPr>
          <w:rFonts w:asciiTheme="majorBidi" w:hAnsiTheme="majorBidi" w:cstheme="majorBidi"/>
          <w:color w:val="FF0000"/>
        </w:rPr>
        <w:t>…</w:t>
      </w:r>
      <w:r w:rsidR="00136BA1" w:rsidRPr="00321089">
        <w:rPr>
          <w:rFonts w:asciiTheme="majorBidi" w:hAnsiTheme="majorBidi" w:cstheme="majorBidi"/>
          <w:color w:val="FF0000"/>
          <w:vertAlign w:val="superscript"/>
        </w:rPr>
        <w:t>®</w:t>
      </w:r>
      <w:r w:rsidR="009C3C5C">
        <w:rPr>
          <w:rFonts w:asciiTheme="majorBidi" w:hAnsiTheme="majorBidi" w:cstheme="majorBidi"/>
        </w:rPr>
        <w:t>,</w:t>
      </w:r>
      <w:r w:rsidRPr="00C07FD8">
        <w:rPr>
          <w:rFonts w:asciiTheme="majorBidi" w:hAnsiTheme="majorBidi" w:cstheme="majorBidi"/>
        </w:rPr>
        <w:t xml:space="preserve"> call your healthcare provider or go to the nearest hospital emergency room right away</w:t>
      </w:r>
      <w:r w:rsidR="00FA1F5A">
        <w:rPr>
          <w:rFonts w:asciiTheme="majorBidi" w:hAnsiTheme="majorBidi" w:cstheme="majorBidi"/>
          <w:b/>
          <w:bCs/>
        </w:rPr>
        <w:t>.</w:t>
      </w:r>
    </w:p>
    <w:p w14:paraId="48F477AD" w14:textId="77777777" w:rsidR="00A5726B" w:rsidRDefault="00A5726B" w:rsidP="00385033">
      <w:pPr>
        <w:spacing w:after="0" w:line="276" w:lineRule="auto"/>
        <w:jc w:val="both"/>
        <w:rPr>
          <w:rFonts w:asciiTheme="majorBidi" w:hAnsiTheme="majorBidi" w:cstheme="majorBidi"/>
          <w:b/>
          <w:bCs/>
        </w:rPr>
      </w:pPr>
    </w:p>
    <w:p w14:paraId="046E6A5B" w14:textId="2C29EB60" w:rsidR="004150C5" w:rsidRDefault="00A5726B" w:rsidP="00E719B8">
      <w:pPr>
        <w:spacing w:after="0" w:line="276" w:lineRule="auto"/>
        <w:jc w:val="both"/>
        <w:rPr>
          <w:rFonts w:asciiTheme="majorBidi" w:hAnsiTheme="majorBidi" w:cstheme="majorBidi"/>
          <w:b/>
          <w:bCs/>
          <w:sz w:val="28"/>
          <w:szCs w:val="28"/>
          <w:lang w:bidi="fa-IR"/>
        </w:rPr>
      </w:pPr>
      <w:r>
        <w:rPr>
          <w:rFonts w:asciiTheme="majorBidi" w:hAnsiTheme="majorBidi" w:cstheme="majorBidi"/>
          <w:b/>
          <w:bCs/>
          <w:sz w:val="28"/>
          <w:szCs w:val="28"/>
          <w:lang w:bidi="fa-IR"/>
        </w:rPr>
        <w:t xml:space="preserve">11. </w:t>
      </w:r>
      <w:r w:rsidR="004150C5" w:rsidRPr="000E3609">
        <w:rPr>
          <w:rFonts w:asciiTheme="majorBidi" w:hAnsiTheme="majorBidi" w:cstheme="majorBidi"/>
          <w:b/>
          <w:bCs/>
          <w:sz w:val="28"/>
          <w:szCs w:val="28"/>
          <w:lang w:bidi="fa-IR"/>
        </w:rPr>
        <w:t>Pregnancy</w:t>
      </w:r>
      <w:r w:rsidR="004150C5" w:rsidRPr="00C2353C">
        <w:rPr>
          <w:rFonts w:asciiTheme="majorBidi" w:hAnsiTheme="majorBidi" w:cstheme="majorBidi"/>
          <w:b/>
          <w:bCs/>
          <w:sz w:val="28"/>
          <w:szCs w:val="28"/>
          <w:lang w:bidi="fa-IR"/>
        </w:rPr>
        <w:t xml:space="preserve"> and lactation</w:t>
      </w:r>
    </w:p>
    <w:p w14:paraId="37E9893A" w14:textId="05FF0A79" w:rsidR="00E87309" w:rsidRPr="00E87309" w:rsidRDefault="00861D14" w:rsidP="00E87309">
      <w:pPr>
        <w:autoSpaceDE w:val="0"/>
        <w:autoSpaceDN w:val="0"/>
        <w:adjustRightInd w:val="0"/>
        <w:spacing w:after="0" w:line="276" w:lineRule="auto"/>
        <w:ind w:left="180"/>
        <w:jc w:val="both"/>
        <w:rPr>
          <w:rFonts w:asciiTheme="majorBidi" w:hAnsiTheme="majorBidi" w:cstheme="majorBidi"/>
          <w:color w:val="000000" w:themeColor="text1"/>
        </w:rPr>
      </w:pPr>
      <w:r w:rsidRPr="00E87309">
        <w:rPr>
          <w:rFonts w:asciiTheme="majorBidi" w:hAnsiTheme="majorBidi" w:cstheme="majorBidi" w:hint="cs"/>
          <w:b/>
          <w:bCs/>
          <w:color w:val="FF0000"/>
          <w:rtl/>
        </w:rPr>
        <w:t>...</w:t>
      </w:r>
      <w:r w:rsidRPr="00E87309">
        <w:rPr>
          <w:rFonts w:asciiTheme="majorBidi" w:hAnsiTheme="majorBidi" w:cstheme="majorBidi"/>
          <w:b/>
          <w:bCs/>
          <w:color w:val="FF0000"/>
          <w:vertAlign w:val="superscript"/>
        </w:rPr>
        <w:t>®</w:t>
      </w:r>
      <w:r w:rsidRPr="00E87309">
        <w:rPr>
          <w:rFonts w:asciiTheme="majorBidi" w:hAnsiTheme="majorBidi" w:cstheme="majorBidi" w:hint="cs"/>
          <w:rtl/>
        </w:rPr>
        <w:t xml:space="preserve"> </w:t>
      </w:r>
      <w:r w:rsidRPr="00E87309">
        <w:rPr>
          <w:rFonts w:asciiTheme="majorBidi" w:hAnsiTheme="majorBidi" w:cstheme="majorBidi"/>
        </w:rPr>
        <w:t>can cause harm to your unborn baby.</w:t>
      </w:r>
    </w:p>
    <w:p w14:paraId="4AC59FBE" w14:textId="5E8C5829" w:rsidR="00861D14" w:rsidRDefault="00861D14" w:rsidP="009A1AA5">
      <w:pPr>
        <w:pStyle w:val="ListParagraph"/>
        <w:numPr>
          <w:ilvl w:val="0"/>
          <w:numId w:val="2"/>
        </w:numPr>
        <w:autoSpaceDE w:val="0"/>
        <w:autoSpaceDN w:val="0"/>
        <w:adjustRightInd w:val="0"/>
        <w:spacing w:after="0" w:line="276" w:lineRule="auto"/>
        <w:jc w:val="both"/>
        <w:rPr>
          <w:rFonts w:asciiTheme="majorBidi" w:hAnsiTheme="majorBidi" w:cstheme="majorBidi"/>
          <w:color w:val="000000" w:themeColor="text1"/>
        </w:rPr>
      </w:pPr>
      <w:r w:rsidRPr="00321089">
        <w:rPr>
          <w:rFonts w:asciiTheme="majorBidi" w:hAnsiTheme="majorBidi" w:cstheme="majorBidi"/>
          <w:color w:val="FF0000"/>
          <w:lang w:bidi="fa-IR"/>
        </w:rPr>
        <w:t>…</w:t>
      </w:r>
      <w:r w:rsidRPr="00321089">
        <w:rPr>
          <w:rFonts w:asciiTheme="majorBidi" w:hAnsiTheme="majorBidi" w:cstheme="majorBidi"/>
          <w:color w:val="FF0000"/>
          <w:vertAlign w:val="superscript"/>
          <w:lang w:bidi="fa-IR"/>
        </w:rPr>
        <w:t>®</w:t>
      </w:r>
      <w:r w:rsidRPr="00861D14">
        <w:rPr>
          <w:rFonts w:asciiTheme="majorBidi" w:hAnsiTheme="majorBidi" w:cstheme="majorBidi"/>
          <w:color w:val="000000" w:themeColor="text1"/>
        </w:rPr>
        <w:t xml:space="preserve"> can cause harm to your unborn baby and loss of pregnancy (miscarriage). Females who are or may become pregnant should not handle </w:t>
      </w:r>
      <w:r w:rsidRPr="00321089">
        <w:rPr>
          <w:rFonts w:asciiTheme="majorBidi" w:hAnsiTheme="majorBidi" w:cstheme="majorBidi"/>
          <w:color w:val="FF0000"/>
          <w:lang w:bidi="fa-IR"/>
        </w:rPr>
        <w:t>…</w:t>
      </w:r>
      <w:r w:rsidRPr="00321089">
        <w:rPr>
          <w:rFonts w:asciiTheme="majorBidi" w:hAnsiTheme="majorBidi" w:cstheme="majorBidi"/>
          <w:color w:val="FF0000"/>
          <w:vertAlign w:val="superscript"/>
          <w:lang w:bidi="fa-IR"/>
        </w:rPr>
        <w:t>®</w:t>
      </w:r>
      <w:r w:rsidRPr="00861D14">
        <w:rPr>
          <w:rFonts w:asciiTheme="majorBidi" w:hAnsiTheme="majorBidi" w:cstheme="majorBidi"/>
          <w:color w:val="000000" w:themeColor="text1"/>
        </w:rPr>
        <w:t xml:space="preserve"> tablets if broken, crushed, or damaged without protection, such as gloves.</w:t>
      </w:r>
    </w:p>
    <w:p w14:paraId="452CEC19" w14:textId="24F2AFBC" w:rsidR="00861D14" w:rsidRDefault="00861D14" w:rsidP="00861D14">
      <w:pPr>
        <w:pStyle w:val="ListParagraph"/>
        <w:numPr>
          <w:ilvl w:val="0"/>
          <w:numId w:val="2"/>
        </w:numPr>
        <w:autoSpaceDE w:val="0"/>
        <w:autoSpaceDN w:val="0"/>
        <w:adjustRightInd w:val="0"/>
        <w:spacing w:after="0" w:line="276" w:lineRule="auto"/>
        <w:jc w:val="both"/>
        <w:rPr>
          <w:rFonts w:asciiTheme="majorBidi" w:hAnsiTheme="majorBidi" w:cstheme="majorBidi"/>
          <w:color w:val="000000" w:themeColor="text1"/>
        </w:rPr>
      </w:pPr>
      <w:r w:rsidRPr="00861D14">
        <w:rPr>
          <w:rFonts w:asciiTheme="majorBidi" w:hAnsiTheme="majorBidi" w:cstheme="majorBidi"/>
          <w:color w:val="000000" w:themeColor="text1"/>
        </w:rPr>
        <w:t>Males who have female partners who are able to become pregnant should use condoms in combination with another effective birth control</w:t>
      </w:r>
      <w:r>
        <w:rPr>
          <w:rFonts w:asciiTheme="majorBidi" w:hAnsiTheme="majorBidi" w:cstheme="majorBidi"/>
          <w:color w:val="000000" w:themeColor="text1"/>
        </w:rPr>
        <w:t xml:space="preserve"> method</w:t>
      </w:r>
      <w:r w:rsidRPr="00861D14">
        <w:rPr>
          <w:rFonts w:asciiTheme="majorBidi" w:hAnsiTheme="majorBidi" w:cstheme="majorBidi"/>
          <w:color w:val="000000" w:themeColor="text1"/>
        </w:rPr>
        <w:t xml:space="preserve"> (contraception) during treatment with </w:t>
      </w:r>
      <w:r w:rsidRPr="00321089">
        <w:rPr>
          <w:rFonts w:asciiTheme="majorBidi" w:hAnsiTheme="majorBidi" w:cstheme="majorBidi"/>
          <w:color w:val="FF0000"/>
          <w:lang w:bidi="fa-IR"/>
        </w:rPr>
        <w:t>…</w:t>
      </w:r>
      <w:r w:rsidRPr="00321089">
        <w:rPr>
          <w:rFonts w:asciiTheme="majorBidi" w:hAnsiTheme="majorBidi" w:cstheme="majorBidi"/>
          <w:color w:val="FF0000"/>
          <w:vertAlign w:val="superscript"/>
          <w:lang w:bidi="fa-IR"/>
        </w:rPr>
        <w:t>®</w:t>
      </w:r>
      <w:r w:rsidRPr="00861D14">
        <w:rPr>
          <w:rFonts w:asciiTheme="majorBidi" w:hAnsiTheme="majorBidi" w:cstheme="majorBidi"/>
          <w:color w:val="000000" w:themeColor="text1"/>
        </w:rPr>
        <w:t xml:space="preserve"> and for 3 weeks after the last dose of </w:t>
      </w:r>
      <w:r w:rsidRPr="00321089">
        <w:rPr>
          <w:rFonts w:asciiTheme="majorBidi" w:hAnsiTheme="majorBidi" w:cstheme="majorBidi"/>
          <w:color w:val="FF0000"/>
          <w:lang w:bidi="fa-IR"/>
        </w:rPr>
        <w:t>…</w:t>
      </w:r>
      <w:r w:rsidRPr="00321089">
        <w:rPr>
          <w:rFonts w:asciiTheme="majorBidi" w:hAnsiTheme="majorBidi" w:cstheme="majorBidi"/>
          <w:color w:val="FF0000"/>
          <w:vertAlign w:val="superscript"/>
          <w:lang w:bidi="fa-IR"/>
        </w:rPr>
        <w:t>®</w:t>
      </w:r>
      <w:r w:rsidRPr="00861D14">
        <w:rPr>
          <w:rFonts w:asciiTheme="majorBidi" w:hAnsiTheme="majorBidi" w:cstheme="majorBidi"/>
          <w:color w:val="000000" w:themeColor="text1"/>
        </w:rPr>
        <w:t>.</w:t>
      </w:r>
    </w:p>
    <w:p w14:paraId="17575F9F" w14:textId="0C8A93E7" w:rsidR="00861D14" w:rsidRPr="00861D14" w:rsidRDefault="00861D14" w:rsidP="00861D14">
      <w:pPr>
        <w:pStyle w:val="ListParagraph"/>
        <w:numPr>
          <w:ilvl w:val="0"/>
          <w:numId w:val="2"/>
        </w:numPr>
        <w:autoSpaceDE w:val="0"/>
        <w:autoSpaceDN w:val="0"/>
        <w:adjustRightInd w:val="0"/>
        <w:spacing w:after="0" w:line="276" w:lineRule="auto"/>
        <w:jc w:val="both"/>
        <w:rPr>
          <w:rFonts w:asciiTheme="majorBidi" w:hAnsiTheme="majorBidi" w:cstheme="majorBidi"/>
          <w:color w:val="000000" w:themeColor="text1"/>
        </w:rPr>
      </w:pPr>
      <w:r w:rsidRPr="00321089">
        <w:rPr>
          <w:rFonts w:asciiTheme="majorBidi" w:hAnsiTheme="majorBidi" w:cstheme="majorBidi"/>
          <w:color w:val="FF0000"/>
          <w:lang w:bidi="fa-IR"/>
        </w:rPr>
        <w:t>…</w:t>
      </w:r>
      <w:r w:rsidRPr="00321089">
        <w:rPr>
          <w:rFonts w:asciiTheme="majorBidi" w:hAnsiTheme="majorBidi" w:cstheme="majorBidi"/>
          <w:color w:val="FF0000"/>
          <w:vertAlign w:val="superscript"/>
          <w:lang w:bidi="fa-IR"/>
        </w:rPr>
        <w:t>®</w:t>
      </w:r>
      <w:r w:rsidRPr="000D6F26">
        <w:rPr>
          <w:rFonts w:asciiTheme="majorBidi" w:hAnsiTheme="majorBidi" w:cstheme="majorBidi"/>
          <w:b/>
          <w:bCs/>
          <w:lang w:bidi="fa-IR"/>
        </w:rPr>
        <w:t xml:space="preserve"> </w:t>
      </w:r>
      <w:r w:rsidRPr="000D6F26">
        <w:rPr>
          <w:rFonts w:asciiTheme="majorBidi" w:hAnsiTheme="majorBidi" w:cstheme="majorBidi"/>
          <w:lang w:bidi="fa-IR"/>
        </w:rPr>
        <w:t>may cause fertility problems in males, which may affect the ability to father children. Talk to your healthcare provider if you have concerns about fertility</w:t>
      </w:r>
      <w:r>
        <w:rPr>
          <w:rFonts w:asciiTheme="majorBidi" w:hAnsiTheme="majorBidi" w:cstheme="majorBidi"/>
          <w:lang w:bidi="fa-IR"/>
        </w:rPr>
        <w:t>.</w:t>
      </w:r>
    </w:p>
    <w:p w14:paraId="2DB03B34" w14:textId="1EEB04E4" w:rsidR="00861D14" w:rsidRPr="00861D14" w:rsidRDefault="00861D14" w:rsidP="004821F6">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861D14">
        <w:rPr>
          <w:rFonts w:ascii="Times New Roman" w:hAnsi="Times New Roman" w:cs="Times New Roman"/>
          <w:color w:val="000000"/>
        </w:rPr>
        <w:t xml:space="preserve">It is not known if </w:t>
      </w:r>
      <w:r w:rsidRPr="00861D14">
        <w:rPr>
          <w:rFonts w:ascii="Times New Roman" w:hAnsi="Times New Roman" w:cs="Times New Roman"/>
          <w:color w:val="FF0000"/>
          <w:lang w:bidi="fa-IR"/>
        </w:rPr>
        <w:t>…</w:t>
      </w:r>
      <w:r w:rsidRPr="00861D14">
        <w:rPr>
          <w:rFonts w:ascii="Times New Roman" w:hAnsi="Times New Roman" w:cs="Times New Roman"/>
          <w:color w:val="FF0000"/>
          <w:vertAlign w:val="superscript"/>
          <w:lang w:bidi="fa-IR"/>
        </w:rPr>
        <w:t>®</w:t>
      </w:r>
      <w:r w:rsidRPr="00861D14">
        <w:rPr>
          <w:rFonts w:ascii="Times New Roman" w:hAnsi="Times New Roman" w:cs="Times New Roman"/>
          <w:color w:val="000000"/>
        </w:rPr>
        <w:t xml:space="preserve"> passes into your breast milk. </w:t>
      </w:r>
      <w:r w:rsidR="004821F6" w:rsidRPr="004821F6">
        <w:rPr>
          <w:rFonts w:ascii="Times New Roman" w:hAnsi="Times New Roman" w:cs="Times New Roman"/>
          <w:color w:val="000000"/>
        </w:rPr>
        <w:t xml:space="preserve">There is no information available on the presence of </w:t>
      </w:r>
      <w:r w:rsidR="004821F6" w:rsidRPr="00861D14">
        <w:rPr>
          <w:rFonts w:ascii="Times New Roman" w:hAnsi="Times New Roman" w:cs="Times New Roman"/>
          <w:color w:val="FF0000"/>
          <w:lang w:bidi="fa-IR"/>
        </w:rPr>
        <w:t>…</w:t>
      </w:r>
      <w:r w:rsidR="004821F6" w:rsidRPr="00861D14">
        <w:rPr>
          <w:rFonts w:ascii="Times New Roman" w:hAnsi="Times New Roman" w:cs="Times New Roman"/>
          <w:color w:val="FF0000"/>
          <w:vertAlign w:val="superscript"/>
          <w:lang w:bidi="fa-IR"/>
        </w:rPr>
        <w:t>®</w:t>
      </w:r>
      <w:r w:rsidR="004821F6" w:rsidRPr="004821F6">
        <w:rPr>
          <w:rFonts w:ascii="Times New Roman" w:hAnsi="Times New Roman" w:cs="Times New Roman"/>
          <w:color w:val="000000"/>
        </w:rPr>
        <w:t xml:space="preserve"> in human milk, or on the effects on the breastfed child or milk production.</w:t>
      </w:r>
    </w:p>
    <w:p w14:paraId="3B58BE2A" w14:textId="77777777" w:rsidR="00861D14" w:rsidRDefault="00861D14" w:rsidP="00861D14">
      <w:pPr>
        <w:pStyle w:val="ListParagraph"/>
        <w:autoSpaceDE w:val="0"/>
        <w:autoSpaceDN w:val="0"/>
        <w:adjustRightInd w:val="0"/>
        <w:spacing w:after="0" w:line="276" w:lineRule="auto"/>
        <w:ind w:left="540"/>
        <w:jc w:val="both"/>
        <w:rPr>
          <w:rFonts w:asciiTheme="majorBidi" w:hAnsiTheme="majorBidi" w:cstheme="majorBidi"/>
          <w:color w:val="000000" w:themeColor="text1"/>
        </w:rPr>
      </w:pPr>
    </w:p>
    <w:p w14:paraId="2E0683AB" w14:textId="77777777" w:rsidR="00861D14" w:rsidRPr="00315914" w:rsidRDefault="00861D14" w:rsidP="00861D14">
      <w:pPr>
        <w:pStyle w:val="ListParagraph"/>
        <w:autoSpaceDE w:val="0"/>
        <w:autoSpaceDN w:val="0"/>
        <w:adjustRightInd w:val="0"/>
        <w:spacing w:after="0" w:line="276" w:lineRule="auto"/>
        <w:ind w:left="540"/>
        <w:jc w:val="both"/>
        <w:rPr>
          <w:rFonts w:asciiTheme="majorBidi" w:hAnsiTheme="majorBidi" w:cstheme="majorBidi"/>
          <w:color w:val="000000" w:themeColor="text1"/>
        </w:rPr>
      </w:pPr>
    </w:p>
    <w:p w14:paraId="24F03EC4" w14:textId="17A6286F" w:rsidR="0067620C" w:rsidRDefault="004150C5" w:rsidP="00D62875">
      <w:pPr>
        <w:pStyle w:val="ListParagraph"/>
        <w:numPr>
          <w:ilvl w:val="0"/>
          <w:numId w:val="1"/>
        </w:numPr>
        <w:tabs>
          <w:tab w:val="center" w:pos="4680"/>
        </w:tabs>
        <w:spacing w:after="0" w:line="276" w:lineRule="auto"/>
        <w:jc w:val="both"/>
        <w:rPr>
          <w:rFonts w:asciiTheme="majorBidi" w:hAnsiTheme="majorBidi" w:cstheme="majorBidi"/>
          <w:b/>
          <w:bCs/>
          <w:sz w:val="28"/>
          <w:szCs w:val="28"/>
          <w:lang w:bidi="fa-IR"/>
        </w:rPr>
      </w:pPr>
      <w:r w:rsidRPr="00B13876">
        <w:rPr>
          <w:rFonts w:asciiTheme="majorBidi" w:hAnsiTheme="majorBidi" w:cstheme="majorBidi"/>
          <w:b/>
          <w:bCs/>
          <w:sz w:val="28"/>
          <w:szCs w:val="28"/>
          <w:lang w:bidi="fa-IR"/>
        </w:rPr>
        <w:t>Patient information</w:t>
      </w:r>
    </w:p>
    <w:p w14:paraId="20024F8C" w14:textId="77777777" w:rsidR="00D65FEF" w:rsidRDefault="00D65FEF" w:rsidP="00FA6D2A">
      <w:pPr>
        <w:tabs>
          <w:tab w:val="center" w:pos="4680"/>
        </w:tabs>
        <w:spacing w:after="0" w:line="276" w:lineRule="auto"/>
        <w:jc w:val="both"/>
        <w:rPr>
          <w:rFonts w:asciiTheme="majorBidi" w:hAnsiTheme="majorBidi" w:cstheme="majorBidi"/>
          <w:lang w:bidi="fa-IR"/>
        </w:rPr>
      </w:pPr>
    </w:p>
    <w:p w14:paraId="6CFD9DBF" w14:textId="1E217E9B" w:rsidR="00D65FEF" w:rsidRPr="004821F6" w:rsidRDefault="00D65FEF" w:rsidP="00D62875">
      <w:pPr>
        <w:pStyle w:val="ListParagraph"/>
        <w:numPr>
          <w:ilvl w:val="1"/>
          <w:numId w:val="11"/>
        </w:numPr>
        <w:tabs>
          <w:tab w:val="center" w:pos="4680"/>
        </w:tabs>
        <w:spacing w:after="0" w:line="276" w:lineRule="auto"/>
        <w:jc w:val="both"/>
        <w:rPr>
          <w:rFonts w:asciiTheme="majorBidi" w:hAnsiTheme="majorBidi" w:cstheme="majorBidi"/>
          <w:lang w:bidi="fa-IR"/>
        </w:rPr>
      </w:pPr>
      <w:r w:rsidRPr="006E1BA7">
        <w:rPr>
          <w:rFonts w:asciiTheme="majorBidi" w:hAnsiTheme="majorBidi" w:cstheme="majorBidi"/>
          <w:lang w:bidi="fa-IR"/>
        </w:rPr>
        <w:t xml:space="preserve">Take </w:t>
      </w:r>
      <w:r w:rsidR="00D205F6" w:rsidRPr="006E1BA7">
        <w:rPr>
          <w:rFonts w:asciiTheme="majorBidi" w:hAnsiTheme="majorBidi" w:cstheme="majorBidi"/>
          <w:color w:val="FF0000"/>
        </w:rPr>
        <w:t>…</w:t>
      </w:r>
      <w:r w:rsidR="00136BA1" w:rsidRPr="006E1BA7">
        <w:rPr>
          <w:rFonts w:asciiTheme="majorBidi" w:hAnsiTheme="majorBidi" w:cstheme="majorBidi"/>
          <w:color w:val="FF0000"/>
          <w:vertAlign w:val="superscript"/>
        </w:rPr>
        <w:t>®</w:t>
      </w:r>
      <w:r w:rsidRPr="006E1BA7">
        <w:rPr>
          <w:rFonts w:asciiTheme="majorBidi" w:hAnsiTheme="majorBidi" w:cstheme="majorBidi"/>
          <w:lang w:bidi="fa-IR"/>
        </w:rPr>
        <w:t xml:space="preserve"> </w:t>
      </w:r>
      <w:r w:rsidR="00D205F6" w:rsidRPr="006E1BA7">
        <w:rPr>
          <w:rFonts w:asciiTheme="majorBidi" w:hAnsiTheme="majorBidi" w:cstheme="majorBidi"/>
          <w:lang w:bidi="fa-IR"/>
        </w:rPr>
        <w:t xml:space="preserve">and </w:t>
      </w:r>
      <w:r w:rsidR="00781692" w:rsidRPr="00781692">
        <w:rPr>
          <w:rFonts w:asciiTheme="majorBidi" w:hAnsiTheme="majorBidi" w:cstheme="majorBidi"/>
          <w:lang w:bidi="fa-IR"/>
        </w:rPr>
        <w:t>prednisone</w:t>
      </w:r>
      <w:r w:rsidR="00D205F6" w:rsidRPr="006E1BA7">
        <w:rPr>
          <w:rFonts w:asciiTheme="majorBidi" w:hAnsiTheme="majorBidi" w:cstheme="majorBidi"/>
          <w:lang w:bidi="fa-IR"/>
        </w:rPr>
        <w:t xml:space="preserve"> </w:t>
      </w:r>
      <w:r w:rsidRPr="006E1BA7">
        <w:rPr>
          <w:rFonts w:asciiTheme="majorBidi" w:hAnsiTheme="majorBidi" w:cstheme="majorBidi"/>
          <w:lang w:bidi="fa-IR"/>
        </w:rPr>
        <w:t>exactly as your healthcare provider tells you to take it</w:t>
      </w:r>
      <w:r w:rsidRPr="004821F6">
        <w:rPr>
          <w:rFonts w:asciiTheme="majorBidi" w:hAnsiTheme="majorBidi" w:cstheme="majorBidi"/>
          <w:lang w:bidi="fa-IR"/>
        </w:rPr>
        <w:t xml:space="preserve">. </w:t>
      </w:r>
      <w:r w:rsidR="00E37D33" w:rsidRPr="004821F6">
        <w:rPr>
          <w:rFonts w:asciiTheme="majorBidi" w:hAnsiTheme="majorBidi" w:cstheme="majorBidi"/>
          <w:b/>
          <w:bCs/>
          <w:lang w:bidi="fa-IR"/>
        </w:rPr>
        <w:t xml:space="preserve">Do not change or stop taking your prescribed dose of </w:t>
      </w:r>
      <w:r w:rsidR="00E37D33" w:rsidRPr="004821F6">
        <w:rPr>
          <w:rFonts w:asciiTheme="majorBidi" w:hAnsiTheme="majorBidi" w:cstheme="majorBidi"/>
          <w:b/>
          <w:bCs/>
          <w:color w:val="FF0000"/>
        </w:rPr>
        <w:t>…</w:t>
      </w:r>
      <w:r w:rsidR="00E37D33" w:rsidRPr="004821F6">
        <w:rPr>
          <w:rFonts w:asciiTheme="majorBidi" w:hAnsiTheme="majorBidi" w:cstheme="majorBidi"/>
          <w:b/>
          <w:bCs/>
          <w:color w:val="FF0000"/>
          <w:vertAlign w:val="superscript"/>
        </w:rPr>
        <w:t>®</w:t>
      </w:r>
      <w:r w:rsidR="00E37D33" w:rsidRPr="004821F6">
        <w:rPr>
          <w:rFonts w:asciiTheme="majorBidi" w:hAnsiTheme="majorBidi" w:cstheme="majorBidi"/>
          <w:b/>
          <w:bCs/>
          <w:lang w:bidi="fa-IR"/>
        </w:rPr>
        <w:t xml:space="preserve"> or prednisone without talking with your healthcare provider first.</w:t>
      </w:r>
    </w:p>
    <w:p w14:paraId="3A7CA108" w14:textId="3343FC6C" w:rsidR="006E1BA7" w:rsidRPr="004821F6" w:rsidRDefault="00FD4FFC" w:rsidP="00465468">
      <w:pPr>
        <w:pStyle w:val="ListParagraph"/>
        <w:numPr>
          <w:ilvl w:val="1"/>
          <w:numId w:val="11"/>
        </w:numPr>
        <w:tabs>
          <w:tab w:val="center" w:pos="4680"/>
        </w:tabs>
        <w:spacing w:after="0" w:line="276" w:lineRule="auto"/>
        <w:jc w:val="both"/>
        <w:rPr>
          <w:rFonts w:asciiTheme="majorBidi" w:hAnsiTheme="majorBidi" w:cstheme="majorBidi"/>
          <w:lang w:bidi="fa-IR"/>
        </w:rPr>
      </w:pPr>
      <w:r w:rsidRPr="004821F6">
        <w:rPr>
          <w:rFonts w:asciiTheme="majorBidi" w:hAnsiTheme="majorBidi" w:cstheme="majorBidi"/>
          <w:lang w:bidi="fa-IR"/>
        </w:rPr>
        <w:t xml:space="preserve">Take your prescribed dose of </w:t>
      </w:r>
      <w:r w:rsidRPr="004821F6">
        <w:rPr>
          <w:rFonts w:asciiTheme="majorBidi" w:hAnsiTheme="majorBidi" w:cstheme="majorBidi"/>
          <w:color w:val="FF0000"/>
        </w:rPr>
        <w:t>…</w:t>
      </w:r>
      <w:r w:rsidRPr="004821F6">
        <w:rPr>
          <w:rFonts w:asciiTheme="majorBidi" w:hAnsiTheme="majorBidi" w:cstheme="majorBidi"/>
          <w:color w:val="FF0000"/>
          <w:vertAlign w:val="superscript"/>
        </w:rPr>
        <w:t>®</w:t>
      </w:r>
      <w:r w:rsidRPr="004821F6">
        <w:rPr>
          <w:rFonts w:asciiTheme="majorBidi" w:hAnsiTheme="majorBidi" w:cstheme="majorBidi"/>
          <w:lang w:bidi="fa-IR"/>
        </w:rPr>
        <w:t xml:space="preserve"> </w:t>
      </w:r>
      <w:r w:rsidR="006E1BA7" w:rsidRPr="004821F6">
        <w:rPr>
          <w:rFonts w:asciiTheme="majorBidi" w:hAnsiTheme="majorBidi" w:cstheme="majorBidi"/>
          <w:lang w:bidi="fa-IR"/>
        </w:rPr>
        <w:t xml:space="preserve">with a glass of </w:t>
      </w:r>
      <w:r w:rsidR="006E1BA7" w:rsidRPr="006A48A9">
        <w:rPr>
          <w:rFonts w:asciiTheme="majorBidi" w:hAnsiTheme="majorBidi" w:cstheme="majorBidi"/>
          <w:lang w:bidi="fa-IR"/>
        </w:rPr>
        <w:t>water</w:t>
      </w:r>
      <w:r w:rsidR="00465468" w:rsidRPr="006A48A9">
        <w:rPr>
          <w:rFonts w:asciiTheme="majorBidi" w:hAnsiTheme="majorBidi" w:cstheme="majorBidi"/>
          <w:color w:val="000000" w:themeColor="text1"/>
        </w:rPr>
        <w:t xml:space="preserve"> </w:t>
      </w:r>
      <w:r w:rsidR="00465468" w:rsidRPr="006A48A9">
        <w:rPr>
          <w:rFonts w:asciiTheme="majorBidi" w:hAnsiTheme="majorBidi" w:cstheme="majorBidi"/>
          <w:lang w:bidi="fa-IR"/>
        </w:rPr>
        <w:t>o</w:t>
      </w:r>
      <w:r w:rsidR="00465468" w:rsidRPr="00465468">
        <w:rPr>
          <w:rFonts w:asciiTheme="majorBidi" w:hAnsiTheme="majorBidi" w:cstheme="majorBidi"/>
          <w:lang w:bidi="fa-IR"/>
        </w:rPr>
        <w:t xml:space="preserve">n an empty </w:t>
      </w:r>
      <w:r w:rsidR="00B4009C" w:rsidRPr="00465468">
        <w:rPr>
          <w:rFonts w:asciiTheme="majorBidi" w:hAnsiTheme="majorBidi" w:cstheme="majorBidi"/>
          <w:lang w:bidi="fa-IR"/>
        </w:rPr>
        <w:t>stomach.</w:t>
      </w:r>
    </w:p>
    <w:p w14:paraId="5E55F934" w14:textId="282EBCBC" w:rsidR="00E37D33" w:rsidRPr="004821F6" w:rsidRDefault="00E37D33" w:rsidP="00D62875">
      <w:pPr>
        <w:pStyle w:val="ListParagraph"/>
        <w:numPr>
          <w:ilvl w:val="1"/>
          <w:numId w:val="11"/>
        </w:numPr>
        <w:tabs>
          <w:tab w:val="center" w:pos="4680"/>
        </w:tabs>
        <w:spacing w:after="0" w:line="276" w:lineRule="auto"/>
        <w:jc w:val="both"/>
        <w:rPr>
          <w:rFonts w:asciiTheme="majorBidi" w:hAnsiTheme="majorBidi" w:cstheme="majorBidi"/>
          <w:b/>
          <w:bCs/>
          <w:lang w:bidi="fa-IR"/>
        </w:rPr>
      </w:pPr>
      <w:r w:rsidRPr="004821F6">
        <w:rPr>
          <w:rFonts w:asciiTheme="majorBidi" w:hAnsiTheme="majorBidi" w:cstheme="majorBidi"/>
          <w:lang w:bidi="fa-IR"/>
        </w:rPr>
        <w:t xml:space="preserve">Take </w:t>
      </w:r>
      <w:r w:rsidRPr="004821F6">
        <w:rPr>
          <w:rFonts w:asciiTheme="majorBidi" w:hAnsiTheme="majorBidi" w:cstheme="majorBidi"/>
          <w:color w:val="FF0000"/>
        </w:rPr>
        <w:t>…</w:t>
      </w:r>
      <w:r w:rsidRPr="004821F6">
        <w:rPr>
          <w:rFonts w:asciiTheme="majorBidi" w:hAnsiTheme="majorBidi" w:cstheme="majorBidi"/>
          <w:color w:val="FF0000"/>
          <w:vertAlign w:val="superscript"/>
        </w:rPr>
        <w:t>®</w:t>
      </w:r>
      <w:r w:rsidRPr="004821F6">
        <w:rPr>
          <w:rFonts w:asciiTheme="majorBidi" w:hAnsiTheme="majorBidi" w:cstheme="majorBidi"/>
          <w:lang w:bidi="fa-IR"/>
        </w:rPr>
        <w:t xml:space="preserve"> tablets as a single dose one time a day on </w:t>
      </w:r>
      <w:r w:rsidRPr="004821F6">
        <w:rPr>
          <w:rFonts w:asciiTheme="majorBidi" w:hAnsiTheme="majorBidi" w:cstheme="majorBidi"/>
          <w:b/>
          <w:bCs/>
          <w:lang w:bidi="fa-IR"/>
        </w:rPr>
        <w:t xml:space="preserve">an empty stomach. Do not eat food 2 hours before and 1 hour after taking </w:t>
      </w:r>
      <w:r w:rsidRPr="004821F6">
        <w:rPr>
          <w:rFonts w:asciiTheme="majorBidi" w:hAnsiTheme="majorBidi" w:cstheme="majorBidi"/>
          <w:b/>
          <w:bCs/>
          <w:color w:val="FF0000"/>
        </w:rPr>
        <w:t>…</w:t>
      </w:r>
      <w:r w:rsidRPr="004821F6">
        <w:rPr>
          <w:rFonts w:asciiTheme="majorBidi" w:hAnsiTheme="majorBidi" w:cstheme="majorBidi"/>
          <w:b/>
          <w:bCs/>
          <w:color w:val="FF0000"/>
          <w:vertAlign w:val="superscript"/>
        </w:rPr>
        <w:t>®</w:t>
      </w:r>
      <w:r w:rsidRPr="004821F6">
        <w:rPr>
          <w:rFonts w:asciiTheme="majorBidi" w:hAnsiTheme="majorBidi" w:cstheme="majorBidi"/>
          <w:b/>
          <w:bCs/>
          <w:lang w:bidi="fa-IR"/>
        </w:rPr>
        <w:t>.</w:t>
      </w:r>
    </w:p>
    <w:p w14:paraId="50456061" w14:textId="29039DE8" w:rsidR="00EE615A" w:rsidRPr="004821F6" w:rsidRDefault="00EE615A" w:rsidP="00D62875">
      <w:pPr>
        <w:pStyle w:val="ListParagraph"/>
        <w:numPr>
          <w:ilvl w:val="1"/>
          <w:numId w:val="11"/>
        </w:numPr>
        <w:tabs>
          <w:tab w:val="center" w:pos="4680"/>
        </w:tabs>
        <w:spacing w:after="0" w:line="276" w:lineRule="auto"/>
        <w:jc w:val="both"/>
        <w:rPr>
          <w:rFonts w:asciiTheme="majorBidi" w:hAnsiTheme="majorBidi" w:cstheme="majorBidi"/>
          <w:lang w:bidi="fa-IR"/>
        </w:rPr>
      </w:pPr>
      <w:r w:rsidRPr="004821F6">
        <w:rPr>
          <w:rFonts w:asciiTheme="majorBidi" w:hAnsiTheme="majorBidi" w:cstheme="majorBidi"/>
          <w:b/>
          <w:bCs/>
          <w:lang w:bidi="fa-IR"/>
        </w:rPr>
        <w:t xml:space="preserve">Do not take </w:t>
      </w:r>
      <w:r w:rsidRPr="004821F6">
        <w:rPr>
          <w:rFonts w:asciiTheme="majorBidi" w:hAnsiTheme="majorBidi" w:cstheme="majorBidi"/>
          <w:b/>
          <w:bCs/>
          <w:color w:val="FF0000"/>
        </w:rPr>
        <w:t>…</w:t>
      </w:r>
      <w:r w:rsidRPr="004821F6">
        <w:rPr>
          <w:rFonts w:asciiTheme="majorBidi" w:hAnsiTheme="majorBidi" w:cstheme="majorBidi"/>
          <w:b/>
          <w:bCs/>
          <w:color w:val="FF0000"/>
          <w:vertAlign w:val="superscript"/>
        </w:rPr>
        <w:t>®</w:t>
      </w:r>
      <w:r w:rsidRPr="004821F6">
        <w:rPr>
          <w:rFonts w:asciiTheme="majorBidi" w:hAnsiTheme="majorBidi" w:cstheme="majorBidi" w:hint="cs"/>
          <w:b/>
          <w:bCs/>
          <w:color w:val="FF0000"/>
          <w:vertAlign w:val="superscript"/>
          <w:rtl/>
        </w:rPr>
        <w:t xml:space="preserve"> </w:t>
      </w:r>
      <w:r w:rsidRPr="004821F6">
        <w:rPr>
          <w:rFonts w:asciiTheme="majorBidi" w:hAnsiTheme="majorBidi" w:cstheme="majorBidi"/>
          <w:b/>
          <w:bCs/>
          <w:lang w:bidi="fa-IR"/>
        </w:rPr>
        <w:t>with food</w:t>
      </w:r>
      <w:r w:rsidRPr="004821F6">
        <w:rPr>
          <w:rFonts w:asciiTheme="majorBidi" w:hAnsiTheme="majorBidi" w:cstheme="majorBidi"/>
          <w:lang w:bidi="fa-IR"/>
        </w:rPr>
        <w:t xml:space="preserve">. Taking </w:t>
      </w:r>
      <w:r w:rsidRPr="004821F6">
        <w:rPr>
          <w:rFonts w:asciiTheme="majorBidi" w:hAnsiTheme="majorBidi" w:cstheme="majorBidi"/>
          <w:color w:val="FF0000"/>
        </w:rPr>
        <w:t>…</w:t>
      </w:r>
      <w:r w:rsidRPr="004821F6">
        <w:rPr>
          <w:rFonts w:asciiTheme="majorBidi" w:hAnsiTheme="majorBidi" w:cstheme="majorBidi"/>
          <w:color w:val="FF0000"/>
          <w:vertAlign w:val="superscript"/>
        </w:rPr>
        <w:t>®</w:t>
      </w:r>
      <w:r w:rsidRPr="004821F6">
        <w:rPr>
          <w:rFonts w:asciiTheme="majorBidi" w:hAnsiTheme="majorBidi" w:cstheme="majorBidi"/>
          <w:lang w:bidi="fa-IR"/>
        </w:rPr>
        <w:t xml:space="preserve"> with food may cause more of the medicine to be absorbed by the body than is needed and this may cause side effects.</w:t>
      </w:r>
    </w:p>
    <w:p w14:paraId="5DDC3DEC" w14:textId="77777777" w:rsidR="00EE615A" w:rsidRDefault="00D205F6" w:rsidP="00D62875">
      <w:pPr>
        <w:pStyle w:val="ListParagraph"/>
        <w:numPr>
          <w:ilvl w:val="1"/>
          <w:numId w:val="12"/>
        </w:numPr>
        <w:tabs>
          <w:tab w:val="center" w:pos="4680"/>
        </w:tabs>
        <w:spacing w:after="0" w:line="276" w:lineRule="auto"/>
        <w:ind w:left="450"/>
        <w:jc w:val="both"/>
        <w:rPr>
          <w:rFonts w:asciiTheme="majorBidi" w:hAnsiTheme="majorBidi" w:cstheme="majorBidi"/>
          <w:lang w:bidi="fa-IR"/>
        </w:rPr>
      </w:pPr>
      <w:r w:rsidRPr="006E1BA7">
        <w:rPr>
          <w:rFonts w:asciiTheme="majorBidi" w:hAnsiTheme="majorBidi" w:cstheme="majorBidi"/>
          <w:lang w:bidi="fa-IR"/>
        </w:rPr>
        <w:t xml:space="preserve">Swallow </w:t>
      </w:r>
      <w:r w:rsidR="00FA6D2A" w:rsidRPr="006E1BA7">
        <w:rPr>
          <w:rFonts w:asciiTheme="majorBidi" w:hAnsiTheme="majorBidi" w:cstheme="majorBidi"/>
          <w:color w:val="FF0000"/>
        </w:rPr>
        <w:t>…</w:t>
      </w:r>
      <w:r w:rsidR="00FA6D2A" w:rsidRPr="006E1BA7">
        <w:rPr>
          <w:rFonts w:asciiTheme="majorBidi" w:hAnsiTheme="majorBidi" w:cstheme="majorBidi"/>
          <w:color w:val="FF0000"/>
          <w:vertAlign w:val="superscript"/>
        </w:rPr>
        <w:t>®</w:t>
      </w:r>
      <w:r w:rsidRPr="006E1BA7">
        <w:rPr>
          <w:rFonts w:asciiTheme="majorBidi" w:hAnsiTheme="majorBidi" w:cstheme="majorBidi"/>
          <w:lang w:bidi="fa-IR"/>
        </w:rPr>
        <w:t xml:space="preserve"> tablets whole. Do not crush or chew tablets.</w:t>
      </w:r>
    </w:p>
    <w:p w14:paraId="6A02E2F8" w14:textId="5238307E" w:rsidR="003D7F64" w:rsidRPr="009B2AB8" w:rsidRDefault="00EE615A" w:rsidP="00D62875">
      <w:pPr>
        <w:pStyle w:val="ListParagraph"/>
        <w:numPr>
          <w:ilvl w:val="1"/>
          <w:numId w:val="12"/>
        </w:numPr>
        <w:tabs>
          <w:tab w:val="center" w:pos="4680"/>
        </w:tabs>
        <w:spacing w:after="0" w:line="276" w:lineRule="auto"/>
        <w:ind w:left="450"/>
        <w:jc w:val="both"/>
        <w:rPr>
          <w:rFonts w:asciiTheme="majorBidi" w:hAnsiTheme="majorBidi" w:cstheme="majorBidi"/>
          <w:lang w:bidi="fa-IR"/>
        </w:rPr>
      </w:pPr>
      <w:r w:rsidRPr="009B2AB8">
        <w:rPr>
          <w:rFonts w:asciiTheme="majorBidi" w:hAnsiTheme="majorBidi" w:cstheme="majorBidi"/>
          <w:lang w:bidi="fa-IR"/>
        </w:rPr>
        <w:t>Your healthcare provider will do blood tests to check for side effects.</w:t>
      </w:r>
      <w:r w:rsidR="00D205F6" w:rsidRPr="009B2AB8">
        <w:rPr>
          <w:rFonts w:asciiTheme="majorBidi" w:hAnsiTheme="majorBidi" w:cstheme="majorBidi"/>
          <w:lang w:bidi="fa-IR"/>
        </w:rPr>
        <w:t xml:space="preserve"> </w:t>
      </w:r>
    </w:p>
    <w:p w14:paraId="1FE58515" w14:textId="12C8170D" w:rsidR="00CD754D" w:rsidRPr="009B2AB8" w:rsidRDefault="00CD754D" w:rsidP="00CD754D">
      <w:pPr>
        <w:pStyle w:val="ListParagraph"/>
        <w:numPr>
          <w:ilvl w:val="1"/>
          <w:numId w:val="12"/>
        </w:numPr>
        <w:tabs>
          <w:tab w:val="center" w:pos="4680"/>
        </w:tabs>
        <w:spacing w:after="0" w:line="276" w:lineRule="auto"/>
        <w:ind w:left="450"/>
        <w:jc w:val="both"/>
        <w:rPr>
          <w:rFonts w:asciiTheme="majorBidi" w:hAnsiTheme="majorBidi" w:cstheme="majorBidi"/>
          <w:lang w:bidi="fa-IR"/>
        </w:rPr>
      </w:pPr>
      <w:r w:rsidRPr="009B2AB8">
        <w:rPr>
          <w:rFonts w:asciiTheme="majorBidi" w:hAnsiTheme="majorBidi" w:cstheme="majorBidi"/>
          <w:color w:val="FF0000"/>
        </w:rPr>
        <w:t>…</w:t>
      </w:r>
      <w:r w:rsidRPr="009B2AB8">
        <w:rPr>
          <w:rFonts w:asciiTheme="majorBidi" w:hAnsiTheme="majorBidi" w:cstheme="majorBidi"/>
          <w:color w:val="FF0000"/>
          <w:vertAlign w:val="superscript"/>
        </w:rPr>
        <w:t>®</w:t>
      </w:r>
      <w:r w:rsidRPr="009B2AB8">
        <w:rPr>
          <w:rFonts w:asciiTheme="majorBidi" w:hAnsiTheme="majorBidi" w:cstheme="majorBidi"/>
          <w:lang w:bidi="fa-IR"/>
        </w:rPr>
        <w:t xml:space="preserve"> contains lactose. If you have been told by your doctor that you have an intolerance to some sugars, contact your doctor before taking this medicinal product.</w:t>
      </w:r>
    </w:p>
    <w:p w14:paraId="21109A83" w14:textId="77777777" w:rsidR="00640BB8" w:rsidRPr="00315914" w:rsidRDefault="00640BB8" w:rsidP="00315914">
      <w:pPr>
        <w:tabs>
          <w:tab w:val="center" w:pos="4680"/>
        </w:tabs>
        <w:spacing w:after="0" w:line="276" w:lineRule="auto"/>
        <w:jc w:val="both"/>
        <w:rPr>
          <w:rFonts w:asciiTheme="majorBidi" w:hAnsiTheme="majorBidi" w:cstheme="majorBidi"/>
          <w:lang w:bidi="fa-IR"/>
        </w:rPr>
      </w:pPr>
    </w:p>
    <w:p w14:paraId="0BADFEBA" w14:textId="115172EA" w:rsidR="00CB38FD" w:rsidRPr="00CB38FD" w:rsidRDefault="004150C5" w:rsidP="00D62875">
      <w:pPr>
        <w:pStyle w:val="ListParagraph"/>
        <w:numPr>
          <w:ilvl w:val="0"/>
          <w:numId w:val="1"/>
        </w:numPr>
        <w:tabs>
          <w:tab w:val="center" w:pos="4680"/>
        </w:tabs>
        <w:spacing w:after="0" w:line="276" w:lineRule="auto"/>
        <w:jc w:val="both"/>
        <w:rPr>
          <w:rFonts w:asciiTheme="majorBidi" w:hAnsiTheme="majorBidi" w:cstheme="majorBidi"/>
          <w:b/>
          <w:bCs/>
          <w:sz w:val="28"/>
          <w:szCs w:val="28"/>
          <w:lang w:bidi="fa-IR"/>
        </w:rPr>
      </w:pPr>
      <w:r w:rsidRPr="00B13876">
        <w:rPr>
          <w:rFonts w:asciiTheme="majorBidi" w:hAnsiTheme="majorBidi" w:cstheme="majorBidi"/>
          <w:b/>
          <w:bCs/>
          <w:sz w:val="28"/>
          <w:szCs w:val="28"/>
          <w:lang w:bidi="fa-IR"/>
        </w:rPr>
        <w:lastRenderedPageBreak/>
        <w:t>Storage</w:t>
      </w:r>
    </w:p>
    <w:p w14:paraId="0083DE9F" w14:textId="70845A55" w:rsidR="000A0775" w:rsidRDefault="00C07FD8" w:rsidP="00D62875">
      <w:pPr>
        <w:pStyle w:val="ListParagraph"/>
        <w:numPr>
          <w:ilvl w:val="0"/>
          <w:numId w:val="3"/>
        </w:numPr>
        <w:tabs>
          <w:tab w:val="left" w:pos="180"/>
        </w:tabs>
        <w:rPr>
          <w:rFonts w:asciiTheme="majorBidi" w:hAnsiTheme="majorBidi" w:cstheme="majorBidi"/>
          <w:color w:val="000000"/>
          <w:lang w:bidi="fa-IR"/>
        </w:rPr>
      </w:pPr>
      <w:r w:rsidRPr="00785655">
        <w:rPr>
          <w:rFonts w:asciiTheme="majorBidi" w:hAnsiTheme="majorBidi" w:cstheme="majorBidi"/>
          <w:color w:val="000000"/>
          <w:lang w:bidi="fa-IR"/>
        </w:rPr>
        <w:t>Keep away from light and moisture. Store below 30°C.</w:t>
      </w:r>
    </w:p>
    <w:p w14:paraId="5FD90402" w14:textId="77777777" w:rsidR="008C0E84" w:rsidRPr="00A46BFB" w:rsidRDefault="008C0E84" w:rsidP="008C0E84">
      <w:pPr>
        <w:pStyle w:val="ListParagraph"/>
        <w:numPr>
          <w:ilvl w:val="0"/>
          <w:numId w:val="3"/>
        </w:numPr>
        <w:tabs>
          <w:tab w:val="left" w:pos="180"/>
        </w:tabs>
        <w:rPr>
          <w:rFonts w:asciiTheme="majorBidi" w:hAnsiTheme="majorBidi" w:cstheme="majorBidi"/>
          <w:color w:val="000000"/>
          <w:lang w:bidi="fa-IR"/>
        </w:rPr>
      </w:pPr>
      <w:r w:rsidRPr="00A46BFB">
        <w:rPr>
          <w:rFonts w:asciiTheme="majorBidi" w:hAnsiTheme="majorBidi" w:cstheme="majorBidi"/>
          <w:color w:val="000000"/>
        </w:rPr>
        <w:t>Keep out of the reach of children.</w:t>
      </w:r>
    </w:p>
    <w:p w14:paraId="1AA5FEB5" w14:textId="1B7075ED" w:rsidR="00A315FC" w:rsidRDefault="00A315FC" w:rsidP="00D62875">
      <w:pPr>
        <w:pStyle w:val="ListParagraph"/>
        <w:numPr>
          <w:ilvl w:val="0"/>
          <w:numId w:val="3"/>
        </w:numPr>
        <w:tabs>
          <w:tab w:val="left" w:pos="180"/>
        </w:tabs>
        <w:rPr>
          <w:rFonts w:asciiTheme="majorBidi" w:hAnsiTheme="majorBidi" w:cstheme="majorBidi"/>
          <w:color w:val="000000"/>
          <w:lang w:bidi="fa-IR"/>
        </w:rPr>
      </w:pPr>
      <w:r w:rsidRPr="00A46BFB">
        <w:rPr>
          <w:rFonts w:asciiTheme="majorBidi" w:hAnsiTheme="majorBidi" w:cstheme="majorBidi"/>
          <w:color w:val="000000"/>
          <w:lang w:bidi="fa-IR"/>
        </w:rPr>
        <w:t>Keep the desiccant in the bottle. Do not eat or throw away desiccant pack.</w:t>
      </w:r>
    </w:p>
    <w:p w14:paraId="4468B2CE" w14:textId="545023AC" w:rsidR="008C0E84" w:rsidRPr="00A46BFB" w:rsidRDefault="008C0E84" w:rsidP="008C0E84">
      <w:pPr>
        <w:pStyle w:val="ListParagraph"/>
        <w:numPr>
          <w:ilvl w:val="0"/>
          <w:numId w:val="3"/>
        </w:numPr>
        <w:tabs>
          <w:tab w:val="left" w:pos="180"/>
        </w:tabs>
        <w:rPr>
          <w:rFonts w:asciiTheme="majorBidi" w:hAnsiTheme="majorBidi" w:cstheme="majorBidi"/>
          <w:color w:val="000000"/>
          <w:lang w:bidi="fa-IR"/>
        </w:rPr>
      </w:pPr>
      <w:r>
        <w:rPr>
          <w:rFonts w:asciiTheme="majorBidi" w:hAnsiTheme="majorBidi" w:cstheme="majorBidi"/>
          <w:color w:val="000000"/>
          <w:lang w:bidi="fa-IR"/>
        </w:rPr>
        <w:t>Keep in the original container.</w:t>
      </w:r>
    </w:p>
    <w:p w14:paraId="1F54F382" w14:textId="29905E8B" w:rsidR="00E978FF" w:rsidRPr="00955393" w:rsidRDefault="00E64C34" w:rsidP="00D62875">
      <w:pPr>
        <w:pStyle w:val="ListParagraph"/>
        <w:numPr>
          <w:ilvl w:val="0"/>
          <w:numId w:val="3"/>
        </w:numPr>
        <w:tabs>
          <w:tab w:val="left" w:pos="180"/>
        </w:tabs>
        <w:rPr>
          <w:rFonts w:asciiTheme="majorBidi" w:hAnsiTheme="majorBidi" w:cstheme="majorBidi"/>
          <w:color w:val="000000"/>
          <w:lang w:bidi="fa-IR"/>
        </w:rPr>
      </w:pPr>
      <w:r w:rsidRPr="00A46BFB">
        <w:rPr>
          <w:rFonts w:asciiTheme="majorBidi" w:hAnsiTheme="majorBidi" w:cstheme="majorBidi"/>
        </w:rPr>
        <w:t>Safely throw away medicine that is out of date or that you no</w:t>
      </w:r>
      <w:r w:rsidRPr="00785655">
        <w:rPr>
          <w:rFonts w:asciiTheme="majorBidi" w:hAnsiTheme="majorBidi" w:cstheme="majorBidi"/>
        </w:rPr>
        <w:t xml:space="preserve"> longer need. Ask your pharmacist how to safely throw away </w:t>
      </w:r>
      <w:r w:rsidR="00334674" w:rsidRPr="00334674">
        <w:rPr>
          <w:rFonts w:asciiTheme="majorBidi" w:hAnsiTheme="majorBidi" w:cstheme="majorBidi"/>
          <w:color w:val="FF0000"/>
        </w:rPr>
        <w:t>…</w:t>
      </w:r>
      <w:r w:rsidR="00136BA1" w:rsidRPr="00334674">
        <w:rPr>
          <w:rFonts w:asciiTheme="majorBidi" w:hAnsiTheme="majorBidi" w:cstheme="majorBidi"/>
          <w:color w:val="FF0000"/>
          <w:vertAlign w:val="superscript"/>
        </w:rPr>
        <w:t>®</w:t>
      </w:r>
      <w:r>
        <w:rPr>
          <w:rFonts w:asciiTheme="majorBidi" w:hAnsiTheme="majorBidi" w:cstheme="majorBidi"/>
        </w:rPr>
        <w:t xml:space="preserve"> tablets</w:t>
      </w:r>
      <w:r w:rsidRPr="00785655">
        <w:rPr>
          <w:rFonts w:asciiTheme="majorBidi" w:hAnsiTheme="majorBidi" w:cstheme="majorBidi"/>
          <w:color w:val="000000" w:themeColor="text1"/>
        </w:rPr>
        <w:t xml:space="preserve">. </w:t>
      </w:r>
    </w:p>
    <w:p w14:paraId="0DC75049" w14:textId="77777777" w:rsidR="00E978FF" w:rsidRPr="00C07FD8" w:rsidRDefault="00E978FF" w:rsidP="00C07FD8">
      <w:pPr>
        <w:tabs>
          <w:tab w:val="left" w:pos="180"/>
        </w:tabs>
        <w:rPr>
          <w:rFonts w:asciiTheme="majorBidi" w:hAnsiTheme="majorBidi" w:cstheme="majorBidi"/>
          <w:rtl/>
          <w:lang w:bidi="fa-IR"/>
        </w:rPr>
      </w:pPr>
    </w:p>
    <w:p w14:paraId="21943A79" w14:textId="5AA51047" w:rsidR="00C07FD8" w:rsidRPr="003A43EF" w:rsidRDefault="00C07FD8" w:rsidP="00D62875">
      <w:pPr>
        <w:pStyle w:val="ListParagraph"/>
        <w:numPr>
          <w:ilvl w:val="0"/>
          <w:numId w:val="1"/>
        </w:numPr>
        <w:rPr>
          <w:rFonts w:asciiTheme="majorBidi" w:hAnsiTheme="majorBidi" w:cstheme="majorBidi"/>
          <w:b/>
          <w:bCs/>
          <w:sz w:val="28"/>
          <w:szCs w:val="28"/>
          <w:lang w:bidi="fa-IR"/>
        </w:rPr>
      </w:pPr>
      <w:r w:rsidRPr="003A43EF">
        <w:rPr>
          <w:rFonts w:asciiTheme="majorBidi" w:hAnsiTheme="majorBidi" w:cstheme="majorBidi"/>
          <w:b/>
          <w:bCs/>
          <w:sz w:val="28"/>
          <w:szCs w:val="28"/>
          <w:lang w:bidi="fa-IR"/>
        </w:rPr>
        <w:t>Packaging</w:t>
      </w:r>
    </w:p>
    <w:p w14:paraId="67C3B935" w14:textId="3403F272" w:rsidR="00C07FD8" w:rsidRPr="00D520A9" w:rsidRDefault="00334674" w:rsidP="00334674">
      <w:pPr>
        <w:pStyle w:val="ListParagraph"/>
        <w:ind w:left="360"/>
        <w:rPr>
          <w:rFonts w:asciiTheme="majorBidi" w:hAnsiTheme="majorBidi" w:cstheme="majorBidi"/>
          <w:lang w:bidi="fa-IR"/>
        </w:rPr>
      </w:pPr>
      <w:r w:rsidRPr="00334674">
        <w:rPr>
          <w:rFonts w:asciiTheme="majorBidi" w:hAnsiTheme="majorBidi" w:cstheme="majorBidi"/>
          <w:color w:val="FF0000"/>
        </w:rPr>
        <w:t>…</w:t>
      </w:r>
      <w:r w:rsidR="00136BA1" w:rsidRPr="00334674">
        <w:rPr>
          <w:rFonts w:asciiTheme="majorBidi" w:hAnsiTheme="majorBidi" w:cstheme="majorBidi"/>
          <w:color w:val="FF0000"/>
          <w:vertAlign w:val="superscript"/>
        </w:rPr>
        <w:t>®</w:t>
      </w:r>
      <w:r w:rsidR="00FB1A25" w:rsidRPr="00E64C34">
        <w:rPr>
          <w:rFonts w:asciiTheme="majorBidi" w:hAnsiTheme="majorBidi" w:cstheme="majorBidi"/>
          <w:b/>
          <w:bCs/>
          <w:color w:val="FF0000"/>
        </w:rPr>
        <w:t xml:space="preserve"> </w:t>
      </w:r>
      <w:r>
        <w:rPr>
          <w:rFonts w:asciiTheme="majorBidi" w:hAnsiTheme="majorBidi" w:cstheme="majorBidi"/>
          <w:b/>
          <w:bCs/>
        </w:rPr>
        <w:t>25</w:t>
      </w:r>
      <w:r w:rsidR="00FB1A25" w:rsidRPr="00136BA1">
        <w:rPr>
          <w:rFonts w:asciiTheme="majorBidi" w:hAnsiTheme="majorBidi" w:cstheme="majorBidi"/>
          <w:b/>
          <w:bCs/>
        </w:rPr>
        <w:t xml:space="preserve">0 mg: </w:t>
      </w:r>
      <w:r w:rsidR="00486808" w:rsidRPr="00D520A9">
        <w:rPr>
          <w:rFonts w:asciiTheme="majorBidi" w:hAnsiTheme="majorBidi" w:cstheme="majorBidi"/>
          <w:lang w:bidi="fa-IR"/>
        </w:rPr>
        <w:t xml:space="preserve">Bottle </w:t>
      </w:r>
      <w:r w:rsidRPr="00D520A9">
        <w:rPr>
          <w:rFonts w:asciiTheme="majorBidi" w:hAnsiTheme="majorBidi" w:cstheme="majorBidi"/>
          <w:lang w:bidi="fa-IR"/>
        </w:rPr>
        <w:t>of</w:t>
      </w:r>
      <w:r w:rsidR="00D520A9" w:rsidRPr="00D520A9">
        <w:rPr>
          <w:rFonts w:asciiTheme="majorBidi" w:hAnsiTheme="majorBidi" w:cstheme="majorBidi"/>
          <w:lang w:bidi="fa-IR"/>
        </w:rPr>
        <w:t xml:space="preserve"> 120</w:t>
      </w:r>
      <w:r w:rsidR="00486808" w:rsidRPr="00D520A9">
        <w:rPr>
          <w:rFonts w:asciiTheme="majorBidi" w:hAnsiTheme="majorBidi" w:cstheme="majorBidi"/>
          <w:lang w:bidi="fa-IR"/>
        </w:rPr>
        <w:t xml:space="preserve"> </w:t>
      </w:r>
      <w:r w:rsidR="00073467" w:rsidRPr="00D520A9">
        <w:rPr>
          <w:rFonts w:asciiTheme="majorBidi" w:hAnsiTheme="majorBidi" w:cstheme="majorBidi"/>
          <w:lang w:bidi="fa-IR"/>
        </w:rPr>
        <w:t>tablets</w:t>
      </w:r>
      <w:r w:rsidRPr="00D520A9">
        <w:rPr>
          <w:rFonts w:asciiTheme="majorBidi" w:hAnsiTheme="majorBidi" w:cstheme="majorBidi"/>
          <w:lang w:bidi="fa-IR"/>
        </w:rPr>
        <w:t>.</w:t>
      </w:r>
    </w:p>
    <w:p w14:paraId="442E4364" w14:textId="62AA5D9E" w:rsidR="00FB1A25" w:rsidRDefault="00334674" w:rsidP="00334674">
      <w:pPr>
        <w:pStyle w:val="ListParagraph"/>
        <w:ind w:left="360"/>
        <w:rPr>
          <w:rFonts w:asciiTheme="majorBidi" w:hAnsiTheme="majorBidi" w:cstheme="majorBidi"/>
          <w:lang w:bidi="fa-IR"/>
        </w:rPr>
      </w:pPr>
      <w:r w:rsidRPr="00D520A9">
        <w:rPr>
          <w:rFonts w:asciiTheme="majorBidi" w:hAnsiTheme="majorBidi" w:cstheme="majorBidi"/>
          <w:color w:val="FF0000"/>
        </w:rPr>
        <w:t>…</w:t>
      </w:r>
      <w:r w:rsidR="00136BA1" w:rsidRPr="00D520A9">
        <w:rPr>
          <w:rFonts w:asciiTheme="majorBidi" w:hAnsiTheme="majorBidi" w:cstheme="majorBidi"/>
          <w:color w:val="FF0000"/>
          <w:vertAlign w:val="superscript"/>
        </w:rPr>
        <w:t>®</w:t>
      </w:r>
      <w:r w:rsidR="00FB1A25" w:rsidRPr="00D520A9">
        <w:rPr>
          <w:rFonts w:asciiTheme="majorBidi" w:hAnsiTheme="majorBidi" w:cstheme="majorBidi"/>
          <w:b/>
          <w:bCs/>
        </w:rPr>
        <w:t xml:space="preserve"> 50</w:t>
      </w:r>
      <w:r w:rsidRPr="00D520A9">
        <w:rPr>
          <w:rFonts w:asciiTheme="majorBidi" w:hAnsiTheme="majorBidi" w:cstheme="majorBidi"/>
          <w:b/>
          <w:bCs/>
        </w:rPr>
        <w:t>0</w:t>
      </w:r>
      <w:r w:rsidR="00FB1A25" w:rsidRPr="00D520A9">
        <w:rPr>
          <w:rFonts w:asciiTheme="majorBidi" w:hAnsiTheme="majorBidi" w:cstheme="majorBidi"/>
          <w:b/>
          <w:bCs/>
        </w:rPr>
        <w:t xml:space="preserve"> mg: </w:t>
      </w:r>
      <w:r w:rsidR="00FB1A25" w:rsidRPr="00D520A9">
        <w:rPr>
          <w:rFonts w:asciiTheme="majorBidi" w:hAnsiTheme="majorBidi" w:cstheme="majorBidi"/>
          <w:lang w:bidi="fa-IR"/>
        </w:rPr>
        <w:t xml:space="preserve">Bottle </w:t>
      </w:r>
      <w:r w:rsidRPr="00D520A9">
        <w:rPr>
          <w:rFonts w:asciiTheme="majorBidi" w:hAnsiTheme="majorBidi" w:cstheme="majorBidi"/>
          <w:lang w:bidi="fa-IR"/>
        </w:rPr>
        <w:t>of</w:t>
      </w:r>
      <w:r w:rsidR="00D520A9" w:rsidRPr="00D520A9">
        <w:rPr>
          <w:rFonts w:asciiTheme="majorBidi" w:hAnsiTheme="majorBidi" w:cstheme="majorBidi"/>
          <w:lang w:bidi="fa-IR"/>
        </w:rPr>
        <w:t xml:space="preserve"> 60</w:t>
      </w:r>
      <w:r w:rsidR="00FB1A25" w:rsidRPr="00D520A9">
        <w:rPr>
          <w:rFonts w:asciiTheme="majorBidi" w:hAnsiTheme="majorBidi" w:cstheme="majorBidi"/>
          <w:lang w:bidi="fa-IR"/>
        </w:rPr>
        <w:t xml:space="preserve"> tablets</w:t>
      </w:r>
      <w:r w:rsidRPr="00D520A9">
        <w:rPr>
          <w:rFonts w:asciiTheme="majorBidi" w:hAnsiTheme="majorBidi" w:cstheme="majorBidi"/>
          <w:lang w:bidi="fa-IR"/>
        </w:rPr>
        <w:t>.</w:t>
      </w:r>
      <w:r w:rsidR="00FB1A25" w:rsidRPr="00136BA1">
        <w:rPr>
          <w:rFonts w:asciiTheme="majorBidi" w:hAnsiTheme="majorBidi" w:cstheme="majorBidi"/>
          <w:lang w:bidi="fa-IR"/>
        </w:rPr>
        <w:t xml:space="preserve"> </w:t>
      </w:r>
    </w:p>
    <w:p w14:paraId="3CD66152" w14:textId="77777777" w:rsidR="00F34E7F" w:rsidRPr="00136BA1" w:rsidRDefault="00F34E7F" w:rsidP="00334674">
      <w:pPr>
        <w:pStyle w:val="ListParagraph"/>
        <w:ind w:left="360"/>
        <w:rPr>
          <w:rFonts w:asciiTheme="majorBidi" w:hAnsiTheme="majorBidi" w:cstheme="majorBidi"/>
          <w:lang w:bidi="fa-IR"/>
        </w:rPr>
      </w:pPr>
    </w:p>
    <w:p w14:paraId="4D66DB39" w14:textId="77777777" w:rsidR="00E64C34" w:rsidRPr="00E64C34" w:rsidRDefault="00E64C34" w:rsidP="00E64C34">
      <w:pPr>
        <w:pStyle w:val="ListParagraph"/>
        <w:ind w:left="360"/>
        <w:rPr>
          <w:rFonts w:asciiTheme="majorBidi" w:hAnsiTheme="majorBidi" w:cstheme="majorBidi"/>
          <w:lang w:bidi="fa-IR"/>
        </w:rPr>
      </w:pPr>
    </w:p>
    <w:p w14:paraId="1268F2F3" w14:textId="78A8F569" w:rsidR="00AA404B" w:rsidRDefault="0001309C" w:rsidP="00486808">
      <w:pPr>
        <w:pStyle w:val="ListParagraph"/>
        <w:ind w:left="360"/>
        <w:rPr>
          <w:rFonts w:asciiTheme="majorBidi" w:hAnsiTheme="majorBidi" w:cstheme="majorBidi"/>
          <w:lang w:bidi="fa-IR"/>
        </w:rPr>
      </w:pPr>
      <w:r w:rsidRPr="00F34E7F">
        <w:rPr>
          <w:rFonts w:asciiTheme="majorBidi" w:hAnsiTheme="majorBidi" w:cstheme="majorBidi"/>
          <w:b/>
          <w:bCs/>
          <w:lang w:bidi="fa-IR"/>
        </w:rPr>
        <w:t>Issued:</w:t>
      </w:r>
      <w:r>
        <w:rPr>
          <w:rFonts w:asciiTheme="majorBidi" w:hAnsiTheme="majorBidi" w:cstheme="majorBidi"/>
          <w:lang w:bidi="fa-IR"/>
        </w:rPr>
        <w:t xml:space="preserve"> September 2023</w:t>
      </w:r>
    </w:p>
    <w:p w14:paraId="04DBC598" w14:textId="77777777" w:rsidR="00F34E7F" w:rsidRPr="00486808" w:rsidRDefault="00F34E7F" w:rsidP="00486808">
      <w:pPr>
        <w:pStyle w:val="ListParagraph"/>
        <w:ind w:left="360"/>
        <w:rPr>
          <w:rFonts w:asciiTheme="majorBidi" w:hAnsiTheme="majorBidi" w:cstheme="majorBidi"/>
          <w:lang w:bidi="fa-IR"/>
        </w:rPr>
      </w:pPr>
    </w:p>
    <w:p w14:paraId="4E93F8D1" w14:textId="636813DF" w:rsidR="00C07FD8" w:rsidRPr="00C07FD8" w:rsidRDefault="00C07FD8" w:rsidP="00C07FD8">
      <w:pPr>
        <w:ind w:left="360"/>
        <w:rPr>
          <w:rFonts w:asciiTheme="majorBidi" w:hAnsiTheme="majorBidi" w:cstheme="majorBidi"/>
          <w:b/>
          <w:bCs/>
          <w:sz w:val="28"/>
          <w:szCs w:val="28"/>
          <w:lang w:bidi="fa-IR"/>
        </w:rPr>
      </w:pPr>
      <w:r w:rsidRPr="00C07FD8">
        <w:rPr>
          <w:rFonts w:asciiTheme="majorBidi" w:hAnsiTheme="majorBidi" w:cstheme="majorBidi"/>
          <w:b/>
          <w:bCs/>
          <w:sz w:val="28"/>
          <w:szCs w:val="28"/>
          <w:lang w:bidi="fa-IR"/>
        </w:rPr>
        <w:t>15.</w:t>
      </w:r>
      <w:r w:rsidR="00486808" w:rsidRPr="00C07FD8">
        <w:rPr>
          <w:rFonts w:asciiTheme="majorBidi" w:hAnsiTheme="majorBidi" w:cstheme="majorBidi"/>
          <w:b/>
          <w:bCs/>
          <w:sz w:val="28"/>
          <w:szCs w:val="28"/>
          <w:lang w:bidi="fa-IR"/>
        </w:rPr>
        <w:tab/>
        <w:t xml:space="preserve"> References</w:t>
      </w:r>
    </w:p>
    <w:p w14:paraId="7B5C97EF" w14:textId="3FBFF4C7" w:rsidR="00662D77" w:rsidRDefault="00662D77" w:rsidP="00D62875">
      <w:pPr>
        <w:pStyle w:val="ListParagraph"/>
        <w:numPr>
          <w:ilvl w:val="0"/>
          <w:numId w:val="4"/>
        </w:numPr>
        <w:rPr>
          <w:rFonts w:asciiTheme="majorBidi" w:hAnsiTheme="majorBidi" w:cstheme="majorBidi"/>
          <w:lang w:bidi="fa-IR"/>
        </w:rPr>
      </w:pPr>
      <w:bookmarkStart w:id="6" w:name="_Hlk146977946"/>
      <w:r w:rsidRPr="00662D77">
        <w:rPr>
          <w:rFonts w:asciiTheme="majorBidi" w:hAnsiTheme="majorBidi" w:cstheme="majorBidi"/>
          <w:lang w:bidi="fa-IR"/>
        </w:rPr>
        <w:t>https://www.accessdata.fda.gov/drugsatfda_docs/label/2021/202379s035lbl.pdf</w:t>
      </w:r>
    </w:p>
    <w:p w14:paraId="73FE4AC9" w14:textId="75BD546C" w:rsidR="00E5551C" w:rsidRPr="00E5551C" w:rsidRDefault="00E5551C" w:rsidP="00D62875">
      <w:pPr>
        <w:pStyle w:val="ListParagraph"/>
        <w:numPr>
          <w:ilvl w:val="0"/>
          <w:numId w:val="4"/>
        </w:numPr>
        <w:rPr>
          <w:rFonts w:asciiTheme="majorBidi" w:hAnsiTheme="majorBidi" w:cstheme="majorBidi"/>
          <w:lang w:bidi="fa-IR"/>
        </w:rPr>
      </w:pPr>
      <w:r w:rsidRPr="00E5551C">
        <w:rPr>
          <w:rFonts w:asciiTheme="majorBidi" w:hAnsiTheme="majorBidi" w:cstheme="majorBidi"/>
          <w:lang w:bidi="fa-IR"/>
        </w:rPr>
        <w:t xml:space="preserve">https://www.ema.europa.eu/en/documents/product-information/zytiga-epar-product-information_en.pdf </w:t>
      </w:r>
    </w:p>
    <w:p w14:paraId="57472DC3" w14:textId="25E8EDFA" w:rsidR="008A1F44" w:rsidRPr="00640BB8" w:rsidRDefault="00C07FD8" w:rsidP="009E3F72">
      <w:pPr>
        <w:ind w:left="360"/>
        <w:rPr>
          <w:rFonts w:asciiTheme="majorBidi" w:hAnsiTheme="majorBidi" w:cstheme="majorBidi"/>
          <w:lang w:bidi="fa-IR"/>
        </w:rPr>
      </w:pPr>
      <w:r w:rsidRPr="00C07FD8">
        <w:rPr>
          <w:rFonts w:asciiTheme="majorBidi" w:hAnsiTheme="majorBidi" w:cstheme="majorBidi"/>
          <w:lang w:bidi="fa-IR"/>
        </w:rPr>
        <w:t xml:space="preserve">3- </w:t>
      </w:r>
      <w:r w:rsidR="008A1F44" w:rsidRPr="00626B3D">
        <w:rPr>
          <w:rFonts w:asciiTheme="majorBidi" w:hAnsiTheme="majorBidi" w:cstheme="majorBidi"/>
          <w:lang w:bidi="fa-IR"/>
        </w:rPr>
        <w:t>BNF 8</w:t>
      </w:r>
      <w:r w:rsidR="00640BB8" w:rsidRPr="00626B3D">
        <w:rPr>
          <w:rFonts w:asciiTheme="majorBidi" w:hAnsiTheme="majorBidi" w:cstheme="majorBidi"/>
          <w:lang w:bidi="fa-IR"/>
        </w:rPr>
        <w:t>4</w:t>
      </w:r>
      <w:r w:rsidR="008A1F44" w:rsidRPr="00626B3D">
        <w:rPr>
          <w:rFonts w:asciiTheme="majorBidi" w:hAnsiTheme="majorBidi" w:cstheme="majorBidi"/>
          <w:lang w:bidi="fa-IR"/>
        </w:rPr>
        <w:t xml:space="preserve"> (British National Formulary) </w:t>
      </w:r>
      <w:r w:rsidR="009E3F72" w:rsidRPr="00626B3D">
        <w:rPr>
          <w:rFonts w:asciiTheme="majorBidi" w:hAnsiTheme="majorBidi" w:cstheme="majorBidi"/>
          <w:lang w:bidi="fa-IR"/>
        </w:rPr>
        <w:t>September 2022- March 2023</w:t>
      </w:r>
    </w:p>
    <w:bookmarkEnd w:id="6"/>
    <w:p w14:paraId="56D31D4E" w14:textId="77777777" w:rsidR="00294EE9" w:rsidRPr="0057432C" w:rsidRDefault="00294EE9" w:rsidP="0057432C">
      <w:pPr>
        <w:tabs>
          <w:tab w:val="center" w:pos="4680"/>
        </w:tabs>
        <w:spacing w:after="0" w:line="276" w:lineRule="auto"/>
        <w:ind w:left="360"/>
        <w:jc w:val="both"/>
        <w:rPr>
          <w:rFonts w:asciiTheme="majorBidi" w:hAnsiTheme="majorBidi" w:cstheme="majorBidi"/>
          <w:b/>
          <w:bCs/>
          <w:sz w:val="24"/>
          <w:szCs w:val="24"/>
          <w:lang w:bidi="fa-IR"/>
        </w:rPr>
      </w:pPr>
    </w:p>
    <w:p w14:paraId="64E2B329" w14:textId="77777777" w:rsidR="001839E6" w:rsidRPr="008B3885" w:rsidRDefault="001839E6" w:rsidP="0057432C">
      <w:pPr>
        <w:spacing w:after="0" w:line="276" w:lineRule="auto"/>
        <w:jc w:val="both"/>
        <w:rPr>
          <w:rFonts w:asciiTheme="majorBidi" w:hAnsiTheme="majorBidi" w:cstheme="majorBidi"/>
        </w:rPr>
      </w:pPr>
      <w:r w:rsidRPr="008B3885">
        <w:rPr>
          <w:rFonts w:asciiTheme="majorBidi" w:hAnsiTheme="majorBidi" w:cstheme="majorBidi"/>
          <w:b/>
          <w:bCs/>
        </w:rPr>
        <w:t>M</w:t>
      </w:r>
      <w:r>
        <w:rPr>
          <w:rFonts w:asciiTheme="majorBidi" w:hAnsiTheme="majorBidi" w:cstheme="majorBidi"/>
          <w:b/>
          <w:bCs/>
        </w:rPr>
        <w:t>ANUFACTURED BY:</w:t>
      </w:r>
    </w:p>
    <w:p w14:paraId="680020DB" w14:textId="77777777" w:rsidR="001839E6" w:rsidRPr="008B3885" w:rsidRDefault="001839E6" w:rsidP="0057432C">
      <w:pPr>
        <w:spacing w:after="0" w:line="276" w:lineRule="auto"/>
        <w:jc w:val="both"/>
        <w:rPr>
          <w:rFonts w:asciiTheme="majorBidi" w:hAnsiTheme="majorBidi" w:cstheme="majorBidi"/>
        </w:rPr>
      </w:pPr>
      <w:proofErr w:type="spellStart"/>
      <w:r w:rsidRPr="008B3885">
        <w:rPr>
          <w:rFonts w:asciiTheme="majorBidi" w:hAnsiTheme="majorBidi" w:cstheme="majorBidi"/>
          <w:b/>
          <w:bCs/>
        </w:rPr>
        <w:t>Noavaran</w:t>
      </w:r>
      <w:proofErr w:type="spellEnd"/>
      <w:r w:rsidRPr="008B3885">
        <w:rPr>
          <w:rFonts w:asciiTheme="majorBidi" w:hAnsiTheme="majorBidi" w:cstheme="majorBidi"/>
          <w:b/>
          <w:bCs/>
        </w:rPr>
        <w:t xml:space="preserve"> </w:t>
      </w:r>
      <w:proofErr w:type="spellStart"/>
      <w:r w:rsidRPr="008B3885">
        <w:rPr>
          <w:rFonts w:asciiTheme="majorBidi" w:hAnsiTheme="majorBidi" w:cstheme="majorBidi"/>
          <w:b/>
          <w:bCs/>
        </w:rPr>
        <w:t>Daroui</w:t>
      </w:r>
      <w:proofErr w:type="spellEnd"/>
      <w:r w:rsidRPr="008B3885">
        <w:rPr>
          <w:rFonts w:asciiTheme="majorBidi" w:hAnsiTheme="majorBidi" w:cstheme="majorBidi"/>
          <w:b/>
          <w:bCs/>
        </w:rPr>
        <w:t xml:space="preserve"> Kimia Co., Tehran, Iran.</w:t>
      </w:r>
    </w:p>
    <w:p w14:paraId="67F96027" w14:textId="2161697B" w:rsidR="001839E6" w:rsidRPr="008B3885" w:rsidRDefault="001839E6" w:rsidP="00434915">
      <w:pPr>
        <w:spacing w:after="0" w:line="276" w:lineRule="auto"/>
        <w:jc w:val="both"/>
        <w:rPr>
          <w:rFonts w:asciiTheme="majorBidi" w:hAnsiTheme="majorBidi" w:cstheme="majorBidi"/>
        </w:rPr>
      </w:pPr>
      <w:r w:rsidRPr="008B3885">
        <w:rPr>
          <w:rFonts w:asciiTheme="majorBidi" w:hAnsiTheme="majorBidi" w:cstheme="majorBidi"/>
          <w:b/>
          <w:bCs/>
        </w:rPr>
        <w:t>Telefa</w:t>
      </w:r>
      <w:r w:rsidR="00CB38FD">
        <w:rPr>
          <w:rFonts w:asciiTheme="majorBidi" w:hAnsiTheme="majorBidi" w:cstheme="majorBidi"/>
          <w:b/>
          <w:bCs/>
        </w:rPr>
        <w:t>x: +982166437014</w:t>
      </w:r>
    </w:p>
    <w:p w14:paraId="64EA95E7" w14:textId="7366A36E" w:rsidR="001839E6" w:rsidRDefault="00CA19B4" w:rsidP="0057432C">
      <w:pPr>
        <w:spacing w:after="0" w:line="276" w:lineRule="auto"/>
        <w:jc w:val="both"/>
        <w:rPr>
          <w:rFonts w:asciiTheme="majorBidi" w:hAnsiTheme="majorBidi" w:cstheme="majorBidi"/>
          <w:b/>
          <w:bCs/>
        </w:rPr>
      </w:pPr>
      <w:r w:rsidRPr="0097224C">
        <w:rPr>
          <w:rFonts w:asciiTheme="majorBidi" w:hAnsiTheme="majorBidi" w:cstheme="majorBidi"/>
          <w:b/>
          <w:bCs/>
        </w:rPr>
        <w:t>www.kimia-pharma.co</w:t>
      </w:r>
    </w:p>
    <w:p w14:paraId="1685A1AD" w14:textId="77777777" w:rsidR="00CA19B4" w:rsidRDefault="00CA19B4" w:rsidP="0057432C">
      <w:pPr>
        <w:spacing w:line="276" w:lineRule="auto"/>
        <w:jc w:val="both"/>
        <w:rPr>
          <w:rFonts w:asciiTheme="majorBidi" w:hAnsiTheme="majorBidi" w:cstheme="majorBidi"/>
          <w:b/>
          <w:bCs/>
        </w:rPr>
      </w:pPr>
    </w:p>
    <w:tbl>
      <w:tblPr>
        <w:tblStyle w:val="LightGrid-Accent11"/>
        <w:tblW w:w="4743" w:type="pct"/>
        <w:jc w:val="center"/>
        <w:tblLayout w:type="fixed"/>
        <w:tblLook w:val="0620" w:firstRow="1" w:lastRow="0" w:firstColumn="0" w:lastColumn="0" w:noHBand="1" w:noVBand="1"/>
      </w:tblPr>
      <w:tblGrid>
        <w:gridCol w:w="2999"/>
        <w:gridCol w:w="3214"/>
        <w:gridCol w:w="2871"/>
      </w:tblGrid>
      <w:tr w:rsidR="00CA19B4" w:rsidRPr="000909AF" w14:paraId="2BF9F02F" w14:textId="77777777" w:rsidTr="00CA19B4">
        <w:trPr>
          <w:cnfStyle w:val="100000000000" w:firstRow="1" w:lastRow="0" w:firstColumn="0" w:lastColumn="0" w:oddVBand="0" w:evenVBand="0" w:oddHBand="0" w:evenHBand="0" w:firstRowFirstColumn="0" w:firstRowLastColumn="0" w:lastRowFirstColumn="0" w:lastRowLastColumn="0"/>
          <w:trHeight w:val="441"/>
          <w:jc w:val="center"/>
        </w:trPr>
        <w:tc>
          <w:tcPr>
            <w:tcW w:w="5000" w:type="pct"/>
            <w:gridSpan w:val="3"/>
            <w:shd w:val="clear" w:color="auto" w:fill="D5DCE4" w:themeFill="text2" w:themeFillTint="33"/>
            <w:noWrap/>
            <w:vAlign w:val="center"/>
            <w:hideMark/>
          </w:tcPr>
          <w:p w14:paraId="1F982CC3" w14:textId="77777777" w:rsidR="00CA19B4" w:rsidRPr="000909AF" w:rsidRDefault="00CA19B4" w:rsidP="0057432C">
            <w:pPr>
              <w:spacing w:line="276" w:lineRule="auto"/>
              <w:jc w:val="center"/>
              <w:rPr>
                <w:rFonts w:asciiTheme="majorBidi" w:hAnsiTheme="majorBidi"/>
                <w:color w:val="323E4F" w:themeColor="text2" w:themeShade="BF"/>
              </w:rPr>
            </w:pPr>
            <w:r w:rsidRPr="000909AF">
              <w:rPr>
                <w:rFonts w:asciiTheme="majorBidi" w:hAnsiTheme="majorBidi"/>
                <w:color w:val="323E4F" w:themeColor="text2" w:themeShade="BF"/>
              </w:rPr>
              <w:t>Approved by</w:t>
            </w:r>
          </w:p>
        </w:tc>
      </w:tr>
      <w:tr w:rsidR="00CA19B4" w:rsidRPr="00944CE4" w14:paraId="7801A662" w14:textId="77777777" w:rsidTr="004C1AB0">
        <w:trPr>
          <w:trHeight w:val="1378"/>
          <w:jc w:val="center"/>
        </w:trPr>
        <w:tc>
          <w:tcPr>
            <w:tcW w:w="1651" w:type="pct"/>
            <w:noWrap/>
            <w:vAlign w:val="center"/>
          </w:tcPr>
          <w:p w14:paraId="109DF27A" w14:textId="292EF9D5" w:rsidR="00CA19B4" w:rsidRPr="000909AF" w:rsidRDefault="00CA19B4" w:rsidP="004C1AB0">
            <w:pPr>
              <w:spacing w:line="276" w:lineRule="auto"/>
              <w:rPr>
                <w:rFonts w:asciiTheme="majorBidi" w:hAnsiTheme="majorBidi" w:cstheme="majorBidi"/>
                <w:color w:val="323E4F" w:themeColor="text2" w:themeShade="BF"/>
              </w:rPr>
            </w:pPr>
            <w:r>
              <w:rPr>
                <w:rFonts w:asciiTheme="majorBidi" w:hAnsiTheme="majorBidi" w:cstheme="majorBidi"/>
                <w:color w:val="323E4F" w:themeColor="text2" w:themeShade="BF"/>
              </w:rPr>
              <w:t>Medical manager:</w:t>
            </w:r>
          </w:p>
        </w:tc>
        <w:tc>
          <w:tcPr>
            <w:tcW w:w="1769" w:type="pct"/>
            <w:vAlign w:val="center"/>
            <w:hideMark/>
          </w:tcPr>
          <w:p w14:paraId="166BE594" w14:textId="77777777" w:rsidR="00CA19B4" w:rsidRDefault="00CA19B4" w:rsidP="0057432C">
            <w:pPr>
              <w:spacing w:line="276" w:lineRule="auto"/>
              <w:rPr>
                <w:rFonts w:asciiTheme="majorBidi" w:hAnsiTheme="majorBidi" w:cstheme="majorBidi"/>
                <w:color w:val="323E4F" w:themeColor="text2" w:themeShade="BF"/>
              </w:rPr>
            </w:pPr>
            <w:r>
              <w:rPr>
                <w:rFonts w:asciiTheme="majorBidi" w:hAnsiTheme="majorBidi" w:cstheme="majorBidi"/>
                <w:color w:val="323E4F" w:themeColor="text2" w:themeShade="BF"/>
              </w:rPr>
              <w:t>R&amp;D manager:</w:t>
            </w:r>
          </w:p>
          <w:p w14:paraId="44530C2C" w14:textId="77777777" w:rsidR="00CA19B4" w:rsidRPr="00944CE4" w:rsidRDefault="00CA19B4" w:rsidP="0057432C">
            <w:pPr>
              <w:spacing w:line="276" w:lineRule="auto"/>
              <w:rPr>
                <w:rFonts w:asciiTheme="majorBidi" w:hAnsiTheme="majorBidi" w:cstheme="majorBidi"/>
                <w:color w:val="323E4F" w:themeColor="text2" w:themeShade="BF"/>
              </w:rPr>
            </w:pPr>
          </w:p>
        </w:tc>
        <w:tc>
          <w:tcPr>
            <w:tcW w:w="1580" w:type="pct"/>
            <w:noWrap/>
            <w:vAlign w:val="center"/>
            <w:hideMark/>
          </w:tcPr>
          <w:p w14:paraId="4106D0AC" w14:textId="77777777" w:rsidR="00CA19B4" w:rsidRDefault="00CA19B4" w:rsidP="0057432C">
            <w:pPr>
              <w:spacing w:line="276" w:lineRule="auto"/>
              <w:rPr>
                <w:rFonts w:asciiTheme="majorBidi" w:hAnsiTheme="majorBidi" w:cstheme="majorBidi"/>
                <w:color w:val="323E4F" w:themeColor="text2" w:themeShade="BF"/>
              </w:rPr>
            </w:pPr>
            <w:r w:rsidRPr="00944CE4">
              <w:rPr>
                <w:rFonts w:asciiTheme="majorBidi" w:hAnsiTheme="majorBidi" w:cstheme="majorBidi"/>
                <w:color w:val="323E4F" w:themeColor="text2" w:themeShade="BF"/>
              </w:rPr>
              <w:t>Responsible Pharmacist</w:t>
            </w:r>
            <w:r>
              <w:rPr>
                <w:rFonts w:asciiTheme="majorBidi" w:hAnsiTheme="majorBidi" w:cstheme="majorBidi"/>
                <w:color w:val="323E4F" w:themeColor="text2" w:themeShade="BF"/>
              </w:rPr>
              <w:t>:</w:t>
            </w:r>
          </w:p>
          <w:p w14:paraId="3D802469" w14:textId="77777777" w:rsidR="00CA19B4" w:rsidRPr="00944CE4" w:rsidRDefault="00CA19B4" w:rsidP="0057432C">
            <w:pPr>
              <w:spacing w:line="276" w:lineRule="auto"/>
              <w:rPr>
                <w:rFonts w:asciiTheme="majorBidi" w:hAnsiTheme="majorBidi" w:cstheme="majorBidi"/>
                <w:color w:val="323E4F" w:themeColor="text2" w:themeShade="BF"/>
              </w:rPr>
            </w:pPr>
          </w:p>
        </w:tc>
      </w:tr>
      <w:tr w:rsidR="00CA19B4" w:rsidRPr="00944CE4" w14:paraId="3F27CDC8" w14:textId="77777777" w:rsidTr="00CA19B4">
        <w:trPr>
          <w:trHeight w:val="1285"/>
          <w:jc w:val="center"/>
        </w:trPr>
        <w:tc>
          <w:tcPr>
            <w:tcW w:w="1651" w:type="pct"/>
            <w:noWrap/>
            <w:vAlign w:val="center"/>
          </w:tcPr>
          <w:p w14:paraId="7259006C" w14:textId="5FD65287" w:rsidR="00CA19B4" w:rsidRDefault="00CA19B4" w:rsidP="0057432C">
            <w:pPr>
              <w:spacing w:line="276" w:lineRule="auto"/>
              <w:rPr>
                <w:rFonts w:asciiTheme="majorBidi" w:hAnsiTheme="majorBidi" w:cstheme="majorBidi"/>
                <w:color w:val="323E4F" w:themeColor="text2" w:themeShade="BF"/>
              </w:rPr>
            </w:pPr>
            <w:r>
              <w:rPr>
                <w:rFonts w:asciiTheme="majorBidi" w:hAnsiTheme="majorBidi" w:cstheme="majorBidi"/>
                <w:color w:val="323E4F" w:themeColor="text2" w:themeShade="BF"/>
              </w:rPr>
              <w:lastRenderedPageBreak/>
              <w:t xml:space="preserve">Date &amp; </w:t>
            </w:r>
            <w:r w:rsidR="004C1AB0">
              <w:rPr>
                <w:rFonts w:asciiTheme="majorBidi" w:hAnsiTheme="majorBidi" w:cstheme="majorBidi"/>
                <w:color w:val="323E4F" w:themeColor="text2" w:themeShade="BF"/>
              </w:rPr>
              <w:t>sign:</w:t>
            </w:r>
          </w:p>
          <w:p w14:paraId="5B723521" w14:textId="77777777" w:rsidR="00CA19B4" w:rsidRDefault="00CA19B4" w:rsidP="0057432C">
            <w:pPr>
              <w:spacing w:line="276" w:lineRule="auto"/>
              <w:rPr>
                <w:rFonts w:asciiTheme="majorBidi" w:hAnsiTheme="majorBidi" w:cstheme="majorBidi"/>
                <w:color w:val="323E4F" w:themeColor="text2" w:themeShade="BF"/>
              </w:rPr>
            </w:pPr>
          </w:p>
          <w:p w14:paraId="476D239B" w14:textId="77777777" w:rsidR="00CA19B4" w:rsidRDefault="00CA19B4" w:rsidP="0057432C">
            <w:pPr>
              <w:spacing w:line="276" w:lineRule="auto"/>
              <w:rPr>
                <w:rFonts w:asciiTheme="majorBidi" w:hAnsiTheme="majorBidi" w:cstheme="majorBidi"/>
                <w:color w:val="323E4F" w:themeColor="text2" w:themeShade="BF"/>
              </w:rPr>
            </w:pPr>
          </w:p>
          <w:p w14:paraId="40FBCB5F" w14:textId="77777777" w:rsidR="00CA19B4" w:rsidRDefault="00CA19B4" w:rsidP="0057432C">
            <w:pPr>
              <w:spacing w:line="276" w:lineRule="auto"/>
              <w:rPr>
                <w:rFonts w:asciiTheme="majorBidi" w:hAnsiTheme="majorBidi" w:cstheme="majorBidi"/>
                <w:color w:val="323E4F" w:themeColor="text2" w:themeShade="BF"/>
              </w:rPr>
            </w:pPr>
          </w:p>
          <w:p w14:paraId="16B5E217" w14:textId="77777777" w:rsidR="00CA19B4" w:rsidRPr="000909AF" w:rsidRDefault="00CA19B4" w:rsidP="0057432C">
            <w:pPr>
              <w:spacing w:line="276" w:lineRule="auto"/>
              <w:rPr>
                <w:rFonts w:asciiTheme="majorBidi" w:hAnsiTheme="majorBidi" w:cstheme="majorBidi"/>
                <w:color w:val="323E4F" w:themeColor="text2" w:themeShade="BF"/>
              </w:rPr>
            </w:pPr>
          </w:p>
        </w:tc>
        <w:tc>
          <w:tcPr>
            <w:tcW w:w="1769" w:type="pct"/>
            <w:vAlign w:val="center"/>
          </w:tcPr>
          <w:p w14:paraId="5AAF5961" w14:textId="11869386" w:rsidR="00CA19B4" w:rsidRDefault="00CA19B4" w:rsidP="0057432C">
            <w:pPr>
              <w:spacing w:line="276" w:lineRule="auto"/>
              <w:rPr>
                <w:rFonts w:asciiTheme="majorBidi" w:hAnsiTheme="majorBidi" w:cstheme="majorBidi"/>
                <w:color w:val="323E4F" w:themeColor="text2" w:themeShade="BF"/>
              </w:rPr>
            </w:pPr>
            <w:r>
              <w:rPr>
                <w:rFonts w:asciiTheme="majorBidi" w:hAnsiTheme="majorBidi" w:cstheme="majorBidi"/>
                <w:color w:val="323E4F" w:themeColor="text2" w:themeShade="BF"/>
              </w:rPr>
              <w:t>Date &amp; sign:</w:t>
            </w:r>
          </w:p>
          <w:p w14:paraId="1404D3F4" w14:textId="77777777" w:rsidR="00CA19B4" w:rsidRDefault="00CA19B4" w:rsidP="0057432C">
            <w:pPr>
              <w:spacing w:line="276" w:lineRule="auto"/>
              <w:jc w:val="center"/>
              <w:rPr>
                <w:rFonts w:asciiTheme="majorBidi" w:hAnsiTheme="majorBidi" w:cstheme="majorBidi"/>
                <w:color w:val="323E4F" w:themeColor="text2" w:themeShade="BF"/>
              </w:rPr>
            </w:pPr>
          </w:p>
          <w:p w14:paraId="1843F8D5" w14:textId="77777777" w:rsidR="00CA19B4" w:rsidRDefault="00CA19B4" w:rsidP="0057432C">
            <w:pPr>
              <w:spacing w:line="276" w:lineRule="auto"/>
              <w:jc w:val="center"/>
              <w:rPr>
                <w:rFonts w:asciiTheme="majorBidi" w:hAnsiTheme="majorBidi" w:cstheme="majorBidi"/>
                <w:color w:val="323E4F" w:themeColor="text2" w:themeShade="BF"/>
              </w:rPr>
            </w:pPr>
          </w:p>
          <w:p w14:paraId="02ADB7E8" w14:textId="77777777" w:rsidR="00CA19B4" w:rsidRDefault="00CA19B4" w:rsidP="0057432C">
            <w:pPr>
              <w:spacing w:line="276" w:lineRule="auto"/>
              <w:jc w:val="center"/>
              <w:rPr>
                <w:rFonts w:asciiTheme="majorBidi" w:hAnsiTheme="majorBidi" w:cstheme="majorBidi"/>
                <w:color w:val="323E4F" w:themeColor="text2" w:themeShade="BF"/>
              </w:rPr>
            </w:pPr>
          </w:p>
          <w:p w14:paraId="5D74FF6B" w14:textId="77777777" w:rsidR="00CA19B4" w:rsidRPr="00944CE4" w:rsidRDefault="00CA19B4" w:rsidP="0057432C">
            <w:pPr>
              <w:spacing w:line="276" w:lineRule="auto"/>
              <w:jc w:val="center"/>
              <w:rPr>
                <w:rFonts w:asciiTheme="majorBidi" w:hAnsiTheme="majorBidi" w:cstheme="majorBidi"/>
                <w:color w:val="323E4F" w:themeColor="text2" w:themeShade="BF"/>
              </w:rPr>
            </w:pPr>
          </w:p>
        </w:tc>
        <w:tc>
          <w:tcPr>
            <w:tcW w:w="1580" w:type="pct"/>
            <w:noWrap/>
            <w:vAlign w:val="center"/>
          </w:tcPr>
          <w:p w14:paraId="6C77984B" w14:textId="1BF1423B" w:rsidR="00CA19B4" w:rsidRDefault="00CA19B4" w:rsidP="0057432C">
            <w:pPr>
              <w:spacing w:line="276" w:lineRule="auto"/>
              <w:rPr>
                <w:rFonts w:asciiTheme="majorBidi" w:hAnsiTheme="majorBidi" w:cstheme="majorBidi"/>
                <w:color w:val="323E4F" w:themeColor="text2" w:themeShade="BF"/>
              </w:rPr>
            </w:pPr>
            <w:r>
              <w:rPr>
                <w:rFonts w:asciiTheme="majorBidi" w:hAnsiTheme="majorBidi" w:cstheme="majorBidi"/>
                <w:color w:val="323E4F" w:themeColor="text2" w:themeShade="BF"/>
              </w:rPr>
              <w:t>Date &amp; sign:</w:t>
            </w:r>
          </w:p>
          <w:p w14:paraId="431A5FB8" w14:textId="77777777" w:rsidR="00CA19B4" w:rsidRDefault="00CA19B4" w:rsidP="0057432C">
            <w:pPr>
              <w:spacing w:line="276" w:lineRule="auto"/>
              <w:jc w:val="center"/>
              <w:rPr>
                <w:rFonts w:asciiTheme="majorBidi" w:hAnsiTheme="majorBidi" w:cstheme="majorBidi"/>
                <w:color w:val="323E4F" w:themeColor="text2" w:themeShade="BF"/>
              </w:rPr>
            </w:pPr>
          </w:p>
          <w:p w14:paraId="65D6F407" w14:textId="77777777" w:rsidR="00CA19B4" w:rsidRDefault="00CA19B4" w:rsidP="0057432C">
            <w:pPr>
              <w:spacing w:line="276" w:lineRule="auto"/>
              <w:jc w:val="center"/>
              <w:rPr>
                <w:rFonts w:asciiTheme="majorBidi" w:hAnsiTheme="majorBidi" w:cstheme="majorBidi"/>
                <w:color w:val="323E4F" w:themeColor="text2" w:themeShade="BF"/>
              </w:rPr>
            </w:pPr>
          </w:p>
          <w:p w14:paraId="025C96C0" w14:textId="77777777" w:rsidR="00CA19B4" w:rsidRDefault="00CA19B4" w:rsidP="0057432C">
            <w:pPr>
              <w:spacing w:line="276" w:lineRule="auto"/>
              <w:jc w:val="center"/>
              <w:rPr>
                <w:rFonts w:asciiTheme="majorBidi" w:hAnsiTheme="majorBidi" w:cstheme="majorBidi"/>
                <w:color w:val="323E4F" w:themeColor="text2" w:themeShade="BF"/>
              </w:rPr>
            </w:pPr>
          </w:p>
          <w:p w14:paraId="350FEDF0" w14:textId="77777777" w:rsidR="00CA19B4" w:rsidRPr="00944CE4" w:rsidRDefault="00CA19B4" w:rsidP="0057432C">
            <w:pPr>
              <w:spacing w:line="276" w:lineRule="auto"/>
              <w:jc w:val="center"/>
              <w:rPr>
                <w:rFonts w:asciiTheme="majorBidi" w:hAnsiTheme="majorBidi" w:cstheme="majorBidi"/>
                <w:color w:val="323E4F" w:themeColor="text2" w:themeShade="BF"/>
              </w:rPr>
            </w:pPr>
          </w:p>
        </w:tc>
      </w:tr>
    </w:tbl>
    <w:p w14:paraId="750E47F9" w14:textId="77777777" w:rsidR="001839E6" w:rsidRPr="00FC462F" w:rsidRDefault="001839E6" w:rsidP="0057432C">
      <w:pPr>
        <w:spacing w:after="0" w:line="276" w:lineRule="auto"/>
        <w:rPr>
          <w:rFonts w:asciiTheme="majorBidi" w:hAnsiTheme="majorBidi" w:cstheme="majorBidi"/>
          <w:sz w:val="24"/>
          <w:szCs w:val="24"/>
        </w:rPr>
      </w:pPr>
    </w:p>
    <w:sectPr w:rsidR="001839E6" w:rsidRPr="00FC462F" w:rsidSect="00F54678">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FB29" w14:textId="77777777" w:rsidR="008F5C32" w:rsidRDefault="008F5C32" w:rsidP="001839E6">
      <w:pPr>
        <w:spacing w:after="0" w:line="240" w:lineRule="auto"/>
      </w:pPr>
      <w:r>
        <w:separator/>
      </w:r>
    </w:p>
  </w:endnote>
  <w:endnote w:type="continuationSeparator" w:id="0">
    <w:p w14:paraId="6F69790D" w14:textId="77777777" w:rsidR="008F5C32" w:rsidRDefault="008F5C32" w:rsidP="0018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B696" w14:textId="2B5FFAFA" w:rsidR="0011231D" w:rsidRDefault="00000000">
    <w:pPr>
      <w:pStyle w:val="Footer"/>
    </w:pPr>
    <w:r>
      <w:rPr>
        <w:noProof/>
      </w:rPr>
      <w:pict w14:anchorId="278A8045">
        <v:shapetype id="_x0000_t202" coordsize="21600,21600" o:spt="202" path="m,l,21600r21600,l21600,xe">
          <v:stroke joinstyle="miter"/>
          <v:path gradientshapeok="t" o:connecttype="rect"/>
        </v:shapetype>
        <v:shape id="Text Box 2" o:spid="_x0000_s1025" type="#_x0000_t202" style="position:absolute;margin-left:0;margin-top:-8.35pt;width:497pt;height:23.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">
          <v:textbox>
            <w:txbxContent>
              <w:p w14:paraId="263C5CA1" w14:textId="4EF3646F" w:rsidR="0011231D" w:rsidRDefault="0011231D" w:rsidP="0011231D">
                <w:pPr>
                  <w:bidi/>
                </w:pPr>
                <w:r>
                  <w:rPr>
                    <w:rFonts w:hint="cs"/>
                    <w:rtl/>
                    <w:lang w:bidi="fa-IR"/>
                  </w:rPr>
                  <w:t xml:space="preserve">صفحه </w:t>
                </w:r>
                <w:r>
                  <w:t xml:space="preserve"> </w:t>
                </w:r>
                <w:r w:rsidRPr="0011231D">
                  <w:rPr>
                    <w:b/>
                    <w:bCs/>
                  </w:rPr>
                  <w:fldChar w:fldCharType="begin"/>
                </w:r>
                <w:r w:rsidRPr="0011231D">
                  <w:rPr>
                    <w:b/>
                    <w:bCs/>
                  </w:rPr>
                  <w:instrText xml:space="preserve"> PAGE  \* Arabic  \* MERGEFORMAT </w:instrText>
                </w:r>
                <w:r w:rsidRPr="0011231D">
                  <w:rPr>
                    <w:b/>
                    <w:bCs/>
                  </w:rPr>
                  <w:fldChar w:fldCharType="separate"/>
                </w:r>
                <w:r w:rsidR="00A42FAA">
                  <w:rPr>
                    <w:b/>
                    <w:bCs/>
                    <w:noProof/>
                  </w:rPr>
                  <w:t>1</w:t>
                </w:r>
                <w:r w:rsidRPr="0011231D">
                  <w:rPr>
                    <w:b/>
                    <w:bCs/>
                  </w:rPr>
                  <w:fldChar w:fldCharType="end"/>
                </w:r>
                <w:r>
                  <w:rPr>
                    <w:rFonts w:hint="cs"/>
                    <w:rtl/>
                  </w:rPr>
                  <w:t>از</w:t>
                </w:r>
                <w:r>
                  <w:t xml:space="preserve"> </w:t>
                </w:r>
                <w:r w:rsidRPr="0011231D">
                  <w:rPr>
                    <w:b/>
                    <w:bCs/>
                  </w:rPr>
                  <w:fldChar w:fldCharType="begin"/>
                </w:r>
                <w:r w:rsidRPr="0011231D">
                  <w:rPr>
                    <w:b/>
                    <w:bCs/>
                  </w:rPr>
                  <w:instrText xml:space="preserve"> NUMPAGES  \* Arabic  \* MERGEFORMAT </w:instrText>
                </w:r>
                <w:r w:rsidRPr="0011231D">
                  <w:rPr>
                    <w:b/>
                    <w:bCs/>
                  </w:rPr>
                  <w:fldChar w:fldCharType="separate"/>
                </w:r>
                <w:r w:rsidR="00A42FAA">
                  <w:rPr>
                    <w:b/>
                    <w:bCs/>
                    <w:noProof/>
                  </w:rPr>
                  <w:t>8</w:t>
                </w:r>
                <w:r w:rsidRPr="0011231D">
                  <w:rPr>
                    <w:b/>
                    <w:bCs/>
                  </w:rPr>
                  <w:fldChar w:fldCharType="end"/>
                </w:r>
              </w:p>
            </w:txbxContent>
          </v:textbox>
          <w10:wrap type="square"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3BE4" w14:textId="77777777" w:rsidR="008F5C32" w:rsidRDefault="008F5C32" w:rsidP="001839E6">
      <w:pPr>
        <w:spacing w:after="0" w:line="240" w:lineRule="auto"/>
      </w:pPr>
      <w:r>
        <w:separator/>
      </w:r>
    </w:p>
  </w:footnote>
  <w:footnote w:type="continuationSeparator" w:id="0">
    <w:p w14:paraId="3DC3B415" w14:textId="77777777" w:rsidR="008F5C32" w:rsidRDefault="008F5C32" w:rsidP="00183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16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3477"/>
      <w:gridCol w:w="3478"/>
      <w:gridCol w:w="2832"/>
    </w:tblGrid>
    <w:tr w:rsidR="00CB1B61" w:rsidRPr="008B7F91" w14:paraId="6DAD929F" w14:textId="77777777" w:rsidTr="0011231D">
      <w:trPr>
        <w:trHeight w:hRule="exact" w:val="397"/>
        <w:jc w:val="center"/>
      </w:trPr>
      <w:tc>
        <w:tcPr>
          <w:tcW w:w="3553" w:type="pct"/>
          <w:gridSpan w:val="2"/>
          <w:tcBorders>
            <w:top w:val="thinThickSmallGap" w:sz="24" w:space="0" w:color="auto"/>
            <w:left w:val="thickThinSmallGap" w:sz="24" w:space="0" w:color="auto"/>
            <w:bottom w:val="nil"/>
          </w:tcBorders>
          <w:shd w:val="clear" w:color="auto" w:fill="auto"/>
          <w:vAlign w:val="center"/>
        </w:tcPr>
        <w:p w14:paraId="04BDB749" w14:textId="7687454A" w:rsidR="00210A90" w:rsidRPr="00CB1B61" w:rsidRDefault="00210A90" w:rsidP="0025418B">
          <w:pPr>
            <w:bidi/>
            <w:jc w:val="both"/>
            <w:rPr>
              <w:rFonts w:asciiTheme="majorBidi" w:hAnsiTheme="majorBidi" w:cs="B Nazanin"/>
              <w:b/>
              <w:bCs/>
              <w:rtl/>
              <w:lang w:bidi="fa-IR"/>
            </w:rPr>
          </w:pPr>
          <w:r w:rsidRPr="00CB1B61">
            <w:rPr>
              <w:rFonts w:asciiTheme="majorBidi" w:hAnsiTheme="majorBidi" w:cs="B Nazanin"/>
              <w:b/>
              <w:bCs/>
              <w:rtl/>
              <w:lang w:bidi="fa-IR"/>
            </w:rPr>
            <w:t xml:space="preserve">بروشور </w:t>
          </w:r>
          <w:r w:rsidR="001F051F">
            <w:rPr>
              <w:rFonts w:asciiTheme="majorBidi" w:hAnsiTheme="majorBidi" w:cs="B Nazanin" w:hint="cs"/>
              <w:b/>
              <w:bCs/>
              <w:rtl/>
              <w:lang w:bidi="fa-IR"/>
            </w:rPr>
            <w:t>قرص</w:t>
          </w:r>
          <w:r w:rsidR="009C711F">
            <w:rPr>
              <w:rFonts w:asciiTheme="majorBidi" w:hAnsiTheme="majorBidi" w:cs="B Nazanin" w:hint="cs"/>
              <w:b/>
              <w:bCs/>
              <w:rtl/>
              <w:lang w:bidi="fa-IR"/>
            </w:rPr>
            <w:t xml:space="preserve"> </w:t>
          </w:r>
          <w:r w:rsidR="00444FE2" w:rsidRPr="0044267D">
            <w:rPr>
              <w:rFonts w:asciiTheme="majorBidi" w:hAnsiTheme="majorBidi" w:cs="B Nazanin" w:hint="cs"/>
              <w:b/>
              <w:bCs/>
              <w:color w:val="FF0000"/>
              <w:rtl/>
              <w:lang w:bidi="fa-IR"/>
            </w:rPr>
            <w:t>...</w:t>
          </w:r>
          <w:r w:rsidR="00136BA1" w:rsidRPr="0044267D">
            <w:rPr>
              <w:rFonts w:ascii="Times New Roman" w:hAnsi="Times New Roman" w:cs="Times New Roman"/>
              <w:b/>
              <w:bCs/>
              <w:color w:val="FF0000"/>
              <w:vertAlign w:val="superscript"/>
              <w:rtl/>
              <w:lang w:bidi="fa-IR"/>
            </w:rPr>
            <w:t>®</w:t>
          </w:r>
          <w:r w:rsidR="00136BA1">
            <w:rPr>
              <w:rFonts w:asciiTheme="majorBidi" w:hAnsiTheme="majorBidi" w:cs="B Nazanin" w:hint="cs"/>
              <w:b/>
              <w:bCs/>
              <w:rtl/>
              <w:lang w:bidi="fa-IR"/>
            </w:rPr>
            <w:t xml:space="preserve"> (</w:t>
          </w:r>
          <w:r w:rsidR="00444FE2">
            <w:rPr>
              <w:rFonts w:asciiTheme="majorBidi" w:hAnsiTheme="majorBidi" w:cs="B Nazanin" w:hint="cs"/>
              <w:b/>
              <w:bCs/>
              <w:rtl/>
              <w:lang w:bidi="fa-IR"/>
            </w:rPr>
            <w:t>ابیراترون</w:t>
          </w:r>
          <w:r w:rsidR="00136BA1">
            <w:rPr>
              <w:rFonts w:asciiTheme="majorBidi" w:hAnsiTheme="majorBidi" w:cs="B Nazanin" w:hint="cs"/>
              <w:b/>
              <w:bCs/>
              <w:rtl/>
              <w:lang w:bidi="fa-IR"/>
            </w:rPr>
            <w:t>)</w:t>
          </w:r>
        </w:p>
        <w:p w14:paraId="602B733B" w14:textId="77777777" w:rsidR="00CB1B61" w:rsidRPr="00CE3931" w:rsidRDefault="00CB1B61" w:rsidP="00CB1B61">
          <w:pPr>
            <w:pStyle w:val="Header"/>
            <w:tabs>
              <w:tab w:val="left" w:pos="799"/>
              <w:tab w:val="center" w:pos="1839"/>
            </w:tabs>
            <w:bidi/>
            <w:rPr>
              <w:b/>
              <w:bCs/>
              <w:rtl/>
              <w:lang w:bidi="fa-IR"/>
            </w:rPr>
          </w:pPr>
        </w:p>
      </w:tc>
      <w:tc>
        <w:tcPr>
          <w:tcW w:w="1447" w:type="pct"/>
          <w:vMerge w:val="restart"/>
          <w:tcBorders>
            <w:top w:val="thinThickSmallGap" w:sz="24" w:space="0" w:color="auto"/>
            <w:right w:val="thinThickSmallGap" w:sz="24" w:space="0" w:color="auto"/>
          </w:tcBorders>
          <w:shd w:val="clear" w:color="auto" w:fill="auto"/>
          <w:vAlign w:val="center"/>
        </w:tcPr>
        <w:p w14:paraId="7DF0933E" w14:textId="77777777" w:rsidR="00CB1B61" w:rsidRPr="009B0428" w:rsidRDefault="00CB1B61" w:rsidP="00CB1B61">
          <w:pPr>
            <w:pStyle w:val="Header"/>
            <w:tabs>
              <w:tab w:val="left" w:pos="799"/>
              <w:tab w:val="center" w:pos="1839"/>
            </w:tabs>
            <w:jc w:val="center"/>
            <w:rPr>
              <w:rFonts w:cs="B Nazanin"/>
              <w:b/>
              <w:bCs/>
              <w:sz w:val="24"/>
              <w:rtl/>
              <w:lang w:bidi="fa-IR"/>
            </w:rPr>
          </w:pPr>
          <w:r w:rsidRPr="009B0428">
            <w:rPr>
              <w:rFonts w:cs="B Nazanin"/>
              <w:b/>
              <w:bCs/>
              <w:noProof/>
              <w:sz w:val="24"/>
              <w:rtl/>
            </w:rPr>
            <w:drawing>
              <wp:inline distT="0" distB="0" distL="0" distR="0" wp14:anchorId="37F81053" wp14:editId="42971E6A">
                <wp:extent cx="368550" cy="720000"/>
                <wp:effectExtent l="0" t="0" r="0" b="0"/>
                <wp:docPr id="2" name="Picture 2" descr="D:\logo\LOGO-FINAL-KIMI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LOGO-FINAL-KIMI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550" cy="720000"/>
                        </a:xfrm>
                        <a:prstGeom prst="rect">
                          <a:avLst/>
                        </a:prstGeom>
                        <a:noFill/>
                        <a:ln>
                          <a:noFill/>
                        </a:ln>
                      </pic:spPr>
                    </pic:pic>
                  </a:graphicData>
                </a:graphic>
              </wp:inline>
            </w:drawing>
          </w:r>
        </w:p>
        <w:p w14:paraId="114DB88C" w14:textId="77777777" w:rsidR="00CB1B61" w:rsidRPr="009B0428" w:rsidRDefault="00CB1B61" w:rsidP="00CB1B61">
          <w:pPr>
            <w:pStyle w:val="Header"/>
            <w:tabs>
              <w:tab w:val="left" w:pos="799"/>
              <w:tab w:val="center" w:pos="1839"/>
            </w:tabs>
            <w:jc w:val="center"/>
            <w:rPr>
              <w:rFonts w:cs="B Nazanin"/>
              <w:b/>
              <w:bCs/>
              <w:sz w:val="24"/>
              <w:rtl/>
              <w:lang w:bidi="fa-IR"/>
            </w:rPr>
          </w:pPr>
          <w:r w:rsidRPr="009B0428">
            <w:rPr>
              <w:rFonts w:cs="B Nazanin" w:hint="cs"/>
              <w:b/>
              <w:bCs/>
              <w:szCs w:val="20"/>
              <w:rtl/>
              <w:lang w:bidi="fa-IR"/>
            </w:rPr>
            <w:t>شرکت</w:t>
          </w:r>
          <w:r w:rsidRPr="009B0428">
            <w:rPr>
              <w:rFonts w:cs="B Nazanin"/>
              <w:b/>
              <w:bCs/>
              <w:szCs w:val="20"/>
              <w:rtl/>
              <w:lang w:bidi="fa-IR"/>
            </w:rPr>
            <w:softHyphen/>
          </w:r>
          <w:r w:rsidRPr="009B0428">
            <w:rPr>
              <w:rFonts w:cs="B Nazanin" w:hint="cs"/>
              <w:b/>
              <w:bCs/>
              <w:szCs w:val="20"/>
              <w:rtl/>
              <w:lang w:bidi="fa-IR"/>
            </w:rPr>
            <w:t xml:space="preserve"> نوآوران دارویی کیمیا</w:t>
          </w:r>
        </w:p>
      </w:tc>
    </w:tr>
    <w:tr w:rsidR="00CB1B61" w:rsidRPr="008B7F91" w14:paraId="694F2C46" w14:textId="77777777" w:rsidTr="0011231D">
      <w:trPr>
        <w:trHeight w:hRule="exact" w:val="397"/>
        <w:jc w:val="center"/>
      </w:trPr>
      <w:tc>
        <w:tcPr>
          <w:tcW w:w="3553" w:type="pct"/>
          <w:gridSpan w:val="2"/>
          <w:tcBorders>
            <w:top w:val="nil"/>
            <w:left w:val="thickThinSmallGap" w:sz="24" w:space="0" w:color="auto"/>
          </w:tcBorders>
          <w:shd w:val="clear" w:color="auto" w:fill="auto"/>
          <w:vAlign w:val="center"/>
        </w:tcPr>
        <w:p w14:paraId="36DECDB5" w14:textId="2E82E844" w:rsidR="00CB1B61" w:rsidRPr="00CB1B61" w:rsidRDefault="000E0B39" w:rsidP="000969DD">
          <w:pPr>
            <w:pStyle w:val="Header"/>
            <w:tabs>
              <w:tab w:val="left" w:pos="799"/>
              <w:tab w:val="center" w:pos="1839"/>
            </w:tabs>
            <w:rPr>
              <w:rFonts w:asciiTheme="majorBidi" w:hAnsiTheme="majorBidi" w:cstheme="majorBidi"/>
              <w:b/>
              <w:bCs/>
            </w:rPr>
          </w:pPr>
          <w:r w:rsidRPr="000E0B39">
            <w:rPr>
              <w:rFonts w:asciiTheme="majorBidi" w:hAnsiTheme="majorBidi" w:cstheme="majorBidi"/>
              <w:b/>
              <w:bCs/>
              <w:color w:val="FF0000"/>
            </w:rPr>
            <w:t>…</w:t>
          </w:r>
          <w:r w:rsidR="00136BA1" w:rsidRPr="000E0B39">
            <w:rPr>
              <w:rFonts w:asciiTheme="majorBidi" w:hAnsiTheme="majorBidi" w:cstheme="majorBidi"/>
              <w:b/>
              <w:bCs/>
              <w:color w:val="FF0000"/>
              <w:vertAlign w:val="superscript"/>
            </w:rPr>
            <w:t>®</w:t>
          </w:r>
          <w:r w:rsidR="00BD601D">
            <w:rPr>
              <w:rFonts w:asciiTheme="majorBidi" w:hAnsiTheme="majorBidi" w:cstheme="majorBidi"/>
              <w:b/>
              <w:bCs/>
            </w:rPr>
            <w:t xml:space="preserve"> </w:t>
          </w:r>
          <w:r w:rsidR="000969DD">
            <w:rPr>
              <w:rFonts w:asciiTheme="majorBidi" w:hAnsiTheme="majorBidi" w:cstheme="majorBidi"/>
              <w:b/>
              <w:bCs/>
            </w:rPr>
            <w:t>(Abiraterone) Tablet Leaflet</w:t>
          </w:r>
          <w:r w:rsidR="00210A90" w:rsidRPr="00CB1B61">
            <w:rPr>
              <w:rFonts w:asciiTheme="majorBidi" w:hAnsiTheme="majorBidi" w:cstheme="majorBidi"/>
              <w:b/>
              <w:bCs/>
            </w:rPr>
            <w:t xml:space="preserve"> </w:t>
          </w:r>
        </w:p>
      </w:tc>
      <w:tc>
        <w:tcPr>
          <w:tcW w:w="1447" w:type="pct"/>
          <w:vMerge/>
          <w:tcBorders>
            <w:right w:val="thinThickSmallGap" w:sz="24" w:space="0" w:color="auto"/>
          </w:tcBorders>
          <w:shd w:val="clear" w:color="auto" w:fill="auto"/>
        </w:tcPr>
        <w:p w14:paraId="1C865A9E" w14:textId="77777777" w:rsidR="00CB1B61" w:rsidRPr="00162134" w:rsidRDefault="00CB1B61" w:rsidP="00CB1B61">
          <w:pPr>
            <w:pStyle w:val="NoSpacing"/>
            <w:bidi w:val="0"/>
            <w:spacing w:line="240" w:lineRule="auto"/>
            <w:ind w:left="0"/>
            <w:rPr>
              <w:b/>
              <w:bCs/>
            </w:rPr>
          </w:pPr>
        </w:p>
      </w:tc>
    </w:tr>
    <w:tr w:rsidR="0011231D" w:rsidRPr="008B7F91" w14:paraId="7D7809A9" w14:textId="77777777" w:rsidTr="0011231D">
      <w:trPr>
        <w:trHeight w:val="650"/>
        <w:jc w:val="center"/>
      </w:trPr>
      <w:tc>
        <w:tcPr>
          <w:tcW w:w="1776" w:type="pct"/>
          <w:tcBorders>
            <w:left w:val="thickThinSmallGap" w:sz="24" w:space="0" w:color="auto"/>
            <w:bottom w:val="thickThinSmallGap" w:sz="24" w:space="0" w:color="auto"/>
            <w:right w:val="single" w:sz="4" w:space="0" w:color="auto"/>
          </w:tcBorders>
          <w:shd w:val="clear" w:color="auto" w:fill="auto"/>
          <w:vAlign w:val="center"/>
        </w:tcPr>
        <w:p w14:paraId="1D626135" w14:textId="5A6801EC" w:rsidR="0011231D" w:rsidRPr="00A175F3" w:rsidRDefault="0011231D" w:rsidP="0011231D">
          <w:pPr>
            <w:pStyle w:val="Header"/>
            <w:bidi/>
            <w:rPr>
              <w:rFonts w:cs="B Nazanin"/>
              <w:b/>
              <w:bCs/>
              <w:highlight w:val="yellow"/>
              <w:rtl/>
              <w:lang w:bidi="fa-IR"/>
            </w:rPr>
          </w:pPr>
          <w:r w:rsidRPr="008B496C">
            <w:rPr>
              <w:rFonts w:cs="B Nazanin" w:hint="cs"/>
              <w:b/>
              <w:bCs/>
              <w:rtl/>
              <w:lang w:bidi="fa-IR"/>
            </w:rPr>
            <w:t xml:space="preserve">کد مستند: </w:t>
          </w:r>
          <w:r w:rsidRPr="008B496C">
            <w:rPr>
              <w:rFonts w:cs="B Nazanin"/>
              <w:b/>
              <w:bCs/>
              <w:lang w:bidi="fa-IR"/>
            </w:rPr>
            <w:t>QC.</w:t>
          </w:r>
          <w:r w:rsidR="00865C6F" w:rsidRPr="008B496C">
            <w:rPr>
              <w:rFonts w:cs="B Nazanin"/>
              <w:b/>
              <w:bCs/>
              <w:lang w:bidi="fa-IR"/>
            </w:rPr>
            <w:t>VD</w:t>
          </w:r>
          <w:r w:rsidRPr="008B496C">
            <w:rPr>
              <w:rFonts w:cs="B Nazanin"/>
              <w:b/>
              <w:bCs/>
              <w:lang w:bidi="fa-IR"/>
            </w:rPr>
            <w:t>.TEM-</w:t>
          </w:r>
          <w:r w:rsidR="00865C6F" w:rsidRPr="008B496C">
            <w:rPr>
              <w:rFonts w:cs="B Nazanin"/>
              <w:b/>
              <w:bCs/>
              <w:lang w:bidi="fa-IR"/>
            </w:rPr>
            <w:t>…</w:t>
          </w:r>
        </w:p>
      </w:tc>
      <w:tc>
        <w:tcPr>
          <w:tcW w:w="1777" w:type="pct"/>
          <w:tcBorders>
            <w:left w:val="single" w:sz="4" w:space="0" w:color="auto"/>
            <w:bottom w:val="thickThinSmallGap" w:sz="24" w:space="0" w:color="auto"/>
          </w:tcBorders>
          <w:shd w:val="clear" w:color="auto" w:fill="auto"/>
          <w:vAlign w:val="center"/>
        </w:tcPr>
        <w:p w14:paraId="6237F7AF" w14:textId="4F442CC2" w:rsidR="0011231D" w:rsidRPr="0011231D" w:rsidRDefault="0011231D" w:rsidP="0011231D">
          <w:pPr>
            <w:pStyle w:val="Header"/>
            <w:bidi/>
            <w:rPr>
              <w:rFonts w:cs="B Nazanin"/>
              <w:b/>
              <w:bCs/>
              <w:rtl/>
              <w:lang w:bidi="fa-IR"/>
            </w:rPr>
          </w:pPr>
          <w:r w:rsidRPr="0011231D">
            <w:rPr>
              <w:rFonts w:cs="B Nazanin" w:hint="cs"/>
              <w:b/>
              <w:bCs/>
              <w:rtl/>
              <w:lang w:bidi="fa-IR"/>
            </w:rPr>
            <w:t>کد مرجع:</w:t>
          </w:r>
          <w:r w:rsidRPr="0011231D">
            <w:rPr>
              <w:rFonts w:cs="B Nazanin"/>
              <w:b/>
              <w:bCs/>
              <w:lang w:bidi="fa-IR"/>
            </w:rPr>
            <w:t xml:space="preserve"> QC.</w:t>
          </w:r>
          <w:r w:rsidR="00865C6F">
            <w:rPr>
              <w:rFonts w:cs="B Nazanin"/>
              <w:b/>
              <w:bCs/>
              <w:lang w:bidi="fa-IR"/>
            </w:rPr>
            <w:t>VD</w:t>
          </w:r>
          <w:r w:rsidRPr="0011231D">
            <w:rPr>
              <w:rFonts w:cs="B Nazanin"/>
              <w:b/>
              <w:bCs/>
              <w:lang w:bidi="fa-IR"/>
            </w:rPr>
            <w:t>.SOP-</w:t>
          </w:r>
          <w:r w:rsidR="00865C6F">
            <w:rPr>
              <w:rFonts w:cs="B Nazanin"/>
              <w:b/>
              <w:bCs/>
              <w:lang w:bidi="fa-IR"/>
            </w:rPr>
            <w:t>…</w:t>
          </w:r>
        </w:p>
      </w:tc>
      <w:tc>
        <w:tcPr>
          <w:tcW w:w="1447" w:type="pct"/>
          <w:vMerge/>
          <w:tcBorders>
            <w:bottom w:val="thickThinSmallGap" w:sz="24" w:space="0" w:color="auto"/>
            <w:right w:val="thinThickSmallGap" w:sz="24" w:space="0" w:color="auto"/>
          </w:tcBorders>
          <w:shd w:val="clear" w:color="auto" w:fill="auto"/>
        </w:tcPr>
        <w:p w14:paraId="1825CEB7" w14:textId="77777777" w:rsidR="0011231D" w:rsidRPr="008B7F91" w:rsidRDefault="0011231D" w:rsidP="0011231D">
          <w:pPr>
            <w:pStyle w:val="NoSpacing"/>
            <w:spacing w:line="240" w:lineRule="auto"/>
            <w:ind w:left="0"/>
            <w:rPr>
              <w:rtl/>
            </w:rPr>
          </w:pPr>
        </w:p>
      </w:tc>
    </w:tr>
  </w:tbl>
  <w:p w14:paraId="011787AB" w14:textId="77777777" w:rsidR="00CB1B61" w:rsidRPr="00CB1B61" w:rsidRDefault="00CB1B61" w:rsidP="00CB1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763"/>
    <w:multiLevelType w:val="hybridMultilevel"/>
    <w:tmpl w:val="3588FC68"/>
    <w:lvl w:ilvl="0" w:tplc="FFF26AC8">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454F"/>
    <w:multiLevelType w:val="hybridMultilevel"/>
    <w:tmpl w:val="DA06B2DA"/>
    <w:lvl w:ilvl="0" w:tplc="848EC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D231E"/>
    <w:multiLevelType w:val="hybridMultilevel"/>
    <w:tmpl w:val="C0B0A95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CA52383"/>
    <w:multiLevelType w:val="hybridMultilevel"/>
    <w:tmpl w:val="E0BC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866FE"/>
    <w:multiLevelType w:val="hybridMultilevel"/>
    <w:tmpl w:val="24309814"/>
    <w:lvl w:ilvl="0" w:tplc="E7229492">
      <w:numFmt w:val="bullet"/>
      <w:lvlText w:val="•"/>
      <w:lvlJc w:val="left"/>
      <w:pPr>
        <w:ind w:left="900" w:hanging="360"/>
      </w:pPr>
      <w:rPr>
        <w:rFonts w:ascii="Times New Roman" w:eastAsiaTheme="minorHAnsi" w:hAnsi="Times New Roman" w:cs="Times New Roman" w:hint="default"/>
        <w:b w:val="0"/>
        <w:bCs w:val="0"/>
        <w:sz w:val="22"/>
        <w:szCs w:val="22"/>
      </w:rPr>
    </w:lvl>
    <w:lvl w:ilvl="1" w:tplc="8398EEA6">
      <w:numFmt w:val="bullet"/>
      <w:lvlText w:val=""/>
      <w:lvlJc w:val="left"/>
      <w:pPr>
        <w:ind w:left="1890" w:hanging="360"/>
      </w:pPr>
      <w:rPr>
        <w:rFonts w:ascii="Symbol" w:eastAsia="Times New Roman" w:hAnsi="Symbol" w:cstheme="majorBidi"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5" w15:restartNumberingAfterBreak="0">
    <w:nsid w:val="321E5714"/>
    <w:multiLevelType w:val="hybridMultilevel"/>
    <w:tmpl w:val="B8A2B7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358732E2"/>
    <w:multiLevelType w:val="multilevel"/>
    <w:tmpl w:val="7E70F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7E05BE3"/>
    <w:multiLevelType w:val="hybridMultilevel"/>
    <w:tmpl w:val="CCA2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D1D15"/>
    <w:multiLevelType w:val="hybridMultilevel"/>
    <w:tmpl w:val="BC86FE1A"/>
    <w:lvl w:ilvl="0" w:tplc="40FED3CC">
      <w:start w:val="1"/>
      <w:numFmt w:val="bullet"/>
      <w:lvlText w:val=""/>
      <w:lvlJc w:val="left"/>
      <w:pPr>
        <w:ind w:left="117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43EC3"/>
    <w:multiLevelType w:val="hybridMultilevel"/>
    <w:tmpl w:val="6B88D0E8"/>
    <w:lvl w:ilvl="0" w:tplc="40FED3CC">
      <w:start w:val="1"/>
      <w:numFmt w:val="bullet"/>
      <w:lvlText w:val=""/>
      <w:lvlJc w:val="left"/>
      <w:pPr>
        <w:ind w:left="1170" w:hanging="360"/>
      </w:pPr>
      <w:rPr>
        <w:rFonts w:ascii="Wingdings" w:hAnsi="Wingdings" w:hint="default"/>
        <w:sz w:val="22"/>
        <w:szCs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595D7F7F"/>
    <w:multiLevelType w:val="hybridMultilevel"/>
    <w:tmpl w:val="1D36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8118F"/>
    <w:multiLevelType w:val="hybridMultilevel"/>
    <w:tmpl w:val="9188AB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5B6D3C87"/>
    <w:multiLevelType w:val="hybridMultilevel"/>
    <w:tmpl w:val="E118E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EB6B9A"/>
    <w:multiLevelType w:val="hybridMultilevel"/>
    <w:tmpl w:val="B16AA9DA"/>
    <w:lvl w:ilvl="0" w:tplc="40FED3C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FB4C47"/>
    <w:multiLevelType w:val="hybridMultilevel"/>
    <w:tmpl w:val="248A06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92DB1"/>
    <w:multiLevelType w:val="hybridMultilevel"/>
    <w:tmpl w:val="107E008E"/>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6845697C"/>
    <w:multiLevelType w:val="hybridMultilevel"/>
    <w:tmpl w:val="FC1080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8D74254"/>
    <w:multiLevelType w:val="hybridMultilevel"/>
    <w:tmpl w:val="4E6254A0"/>
    <w:lvl w:ilvl="0" w:tplc="91ACEC0E">
      <w:start w:val="1"/>
      <w:numFmt w:val="decimal"/>
      <w:lvlText w:val="%1."/>
      <w:lvlJc w:val="left"/>
      <w:pPr>
        <w:ind w:left="450" w:hanging="360"/>
      </w:pPr>
      <w:rPr>
        <w:rFonts w:asciiTheme="majorBidi" w:hAnsiTheme="majorBidi" w:cstheme="majorBidi" w:hint="default"/>
        <w:b/>
        <w:bCs/>
        <w:sz w:val="28"/>
        <w:szCs w:val="28"/>
      </w:rPr>
    </w:lvl>
    <w:lvl w:ilvl="1" w:tplc="AA6EC55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880432"/>
    <w:multiLevelType w:val="hybridMultilevel"/>
    <w:tmpl w:val="4B12861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1C26267"/>
    <w:multiLevelType w:val="hybridMultilevel"/>
    <w:tmpl w:val="C622996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1360089510">
    <w:abstractNumId w:val="17"/>
  </w:num>
  <w:num w:numId="2" w16cid:durableId="2009361062">
    <w:abstractNumId w:val="0"/>
  </w:num>
  <w:num w:numId="3" w16cid:durableId="873613805">
    <w:abstractNumId w:val="10"/>
  </w:num>
  <w:num w:numId="4" w16cid:durableId="1330786419">
    <w:abstractNumId w:val="1"/>
  </w:num>
  <w:num w:numId="5" w16cid:durableId="724765096">
    <w:abstractNumId w:val="4"/>
  </w:num>
  <w:num w:numId="6" w16cid:durableId="1595630251">
    <w:abstractNumId w:val="12"/>
  </w:num>
  <w:num w:numId="7" w16cid:durableId="191773068">
    <w:abstractNumId w:val="9"/>
  </w:num>
  <w:num w:numId="8" w16cid:durableId="2042514076">
    <w:abstractNumId w:val="8"/>
  </w:num>
  <w:num w:numId="9" w16cid:durableId="1057900697">
    <w:abstractNumId w:val="16"/>
  </w:num>
  <w:num w:numId="10" w16cid:durableId="1869298958">
    <w:abstractNumId w:val="7"/>
  </w:num>
  <w:num w:numId="11" w16cid:durableId="1612126777">
    <w:abstractNumId w:val="14"/>
  </w:num>
  <w:num w:numId="12" w16cid:durableId="287394794">
    <w:abstractNumId w:val="15"/>
  </w:num>
  <w:num w:numId="13" w16cid:durableId="270211640">
    <w:abstractNumId w:val="19"/>
  </w:num>
  <w:num w:numId="14" w16cid:durableId="593248788">
    <w:abstractNumId w:val="18"/>
  </w:num>
  <w:num w:numId="15" w16cid:durableId="503666752">
    <w:abstractNumId w:val="11"/>
  </w:num>
  <w:num w:numId="16" w16cid:durableId="1549339048">
    <w:abstractNumId w:val="5"/>
  </w:num>
  <w:num w:numId="17" w16cid:durableId="2049644743">
    <w:abstractNumId w:val="2"/>
  </w:num>
  <w:num w:numId="18" w16cid:durableId="441612631">
    <w:abstractNumId w:val="3"/>
  </w:num>
  <w:num w:numId="19" w16cid:durableId="1954750709">
    <w:abstractNumId w:val="6"/>
  </w:num>
  <w:num w:numId="20" w16cid:durableId="10681916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1486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1838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0592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1365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30976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2442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1098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161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0494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9695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773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2200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745939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22F0"/>
    <w:rsid w:val="00004430"/>
    <w:rsid w:val="00004F0D"/>
    <w:rsid w:val="00005094"/>
    <w:rsid w:val="000051AD"/>
    <w:rsid w:val="0001309C"/>
    <w:rsid w:val="0001509C"/>
    <w:rsid w:val="00017C6D"/>
    <w:rsid w:val="00017F6A"/>
    <w:rsid w:val="00023662"/>
    <w:rsid w:val="00023F0D"/>
    <w:rsid w:val="00025517"/>
    <w:rsid w:val="00032A58"/>
    <w:rsid w:val="0003477A"/>
    <w:rsid w:val="0003765A"/>
    <w:rsid w:val="00037927"/>
    <w:rsid w:val="00042790"/>
    <w:rsid w:val="00051814"/>
    <w:rsid w:val="00070442"/>
    <w:rsid w:val="000722F0"/>
    <w:rsid w:val="00073467"/>
    <w:rsid w:val="00082657"/>
    <w:rsid w:val="00086617"/>
    <w:rsid w:val="000969DD"/>
    <w:rsid w:val="00097675"/>
    <w:rsid w:val="000A0046"/>
    <w:rsid w:val="000A0775"/>
    <w:rsid w:val="000A3645"/>
    <w:rsid w:val="000A545C"/>
    <w:rsid w:val="000A6A72"/>
    <w:rsid w:val="000B15CC"/>
    <w:rsid w:val="000B1BC3"/>
    <w:rsid w:val="000B3870"/>
    <w:rsid w:val="000B47D8"/>
    <w:rsid w:val="000B6671"/>
    <w:rsid w:val="000B7D4F"/>
    <w:rsid w:val="000C7E45"/>
    <w:rsid w:val="000D12BD"/>
    <w:rsid w:val="000D5835"/>
    <w:rsid w:val="000D6F26"/>
    <w:rsid w:val="000E0085"/>
    <w:rsid w:val="000E0B39"/>
    <w:rsid w:val="000E1AEA"/>
    <w:rsid w:val="000E3609"/>
    <w:rsid w:val="000E3B4C"/>
    <w:rsid w:val="000E741F"/>
    <w:rsid w:val="000F2C2E"/>
    <w:rsid w:val="000F49EC"/>
    <w:rsid w:val="000F7D59"/>
    <w:rsid w:val="00111ABA"/>
    <w:rsid w:val="0011231D"/>
    <w:rsid w:val="00116171"/>
    <w:rsid w:val="001228D4"/>
    <w:rsid w:val="00123A41"/>
    <w:rsid w:val="00133F4A"/>
    <w:rsid w:val="001360CD"/>
    <w:rsid w:val="001367F5"/>
    <w:rsid w:val="00136BA1"/>
    <w:rsid w:val="00140168"/>
    <w:rsid w:val="00154155"/>
    <w:rsid w:val="00160BC6"/>
    <w:rsid w:val="00160DC8"/>
    <w:rsid w:val="00162A17"/>
    <w:rsid w:val="001714D9"/>
    <w:rsid w:val="00172778"/>
    <w:rsid w:val="001839E6"/>
    <w:rsid w:val="001878C7"/>
    <w:rsid w:val="00191A44"/>
    <w:rsid w:val="00191F26"/>
    <w:rsid w:val="00193C13"/>
    <w:rsid w:val="001948E8"/>
    <w:rsid w:val="001A067F"/>
    <w:rsid w:val="001A38A2"/>
    <w:rsid w:val="001A4D75"/>
    <w:rsid w:val="001A5057"/>
    <w:rsid w:val="001B01A1"/>
    <w:rsid w:val="001B5D27"/>
    <w:rsid w:val="001B6A06"/>
    <w:rsid w:val="001C17D2"/>
    <w:rsid w:val="001C3731"/>
    <w:rsid w:val="001C634F"/>
    <w:rsid w:val="001D2861"/>
    <w:rsid w:val="001D71F5"/>
    <w:rsid w:val="001E1BAE"/>
    <w:rsid w:val="001E51A5"/>
    <w:rsid w:val="001F051F"/>
    <w:rsid w:val="001F4098"/>
    <w:rsid w:val="001F470E"/>
    <w:rsid w:val="001F7BF3"/>
    <w:rsid w:val="002003AF"/>
    <w:rsid w:val="00202150"/>
    <w:rsid w:val="00202DF6"/>
    <w:rsid w:val="002106EC"/>
    <w:rsid w:val="00210A90"/>
    <w:rsid w:val="00215718"/>
    <w:rsid w:val="00223E9C"/>
    <w:rsid w:val="0022557C"/>
    <w:rsid w:val="00226728"/>
    <w:rsid w:val="002364D7"/>
    <w:rsid w:val="00242F7F"/>
    <w:rsid w:val="00244204"/>
    <w:rsid w:val="002477B3"/>
    <w:rsid w:val="002500AB"/>
    <w:rsid w:val="0025418B"/>
    <w:rsid w:val="0026346F"/>
    <w:rsid w:val="00263780"/>
    <w:rsid w:val="0027381C"/>
    <w:rsid w:val="0027504E"/>
    <w:rsid w:val="00275E1C"/>
    <w:rsid w:val="00276D12"/>
    <w:rsid w:val="00281004"/>
    <w:rsid w:val="00281571"/>
    <w:rsid w:val="00283A43"/>
    <w:rsid w:val="00291CD0"/>
    <w:rsid w:val="00292C66"/>
    <w:rsid w:val="00294EE9"/>
    <w:rsid w:val="002A569C"/>
    <w:rsid w:val="002B1D92"/>
    <w:rsid w:val="002B3D29"/>
    <w:rsid w:val="002B741F"/>
    <w:rsid w:val="002B7A7B"/>
    <w:rsid w:val="002C0E0D"/>
    <w:rsid w:val="002C363D"/>
    <w:rsid w:val="002C5988"/>
    <w:rsid w:val="002C7B92"/>
    <w:rsid w:val="002D062A"/>
    <w:rsid w:val="002D0A5E"/>
    <w:rsid w:val="002D29ED"/>
    <w:rsid w:val="002E0069"/>
    <w:rsid w:val="002E2CCD"/>
    <w:rsid w:val="002E4279"/>
    <w:rsid w:val="002E5439"/>
    <w:rsid w:val="002E5B3A"/>
    <w:rsid w:val="002E6C53"/>
    <w:rsid w:val="002E7E9E"/>
    <w:rsid w:val="00300DE5"/>
    <w:rsid w:val="00301151"/>
    <w:rsid w:val="003022BF"/>
    <w:rsid w:val="003111DB"/>
    <w:rsid w:val="00314897"/>
    <w:rsid w:val="0031566B"/>
    <w:rsid w:val="00315914"/>
    <w:rsid w:val="00316CD9"/>
    <w:rsid w:val="00321089"/>
    <w:rsid w:val="00321228"/>
    <w:rsid w:val="00321DAB"/>
    <w:rsid w:val="00331106"/>
    <w:rsid w:val="00331EB4"/>
    <w:rsid w:val="00334674"/>
    <w:rsid w:val="00337925"/>
    <w:rsid w:val="00351206"/>
    <w:rsid w:val="003525B3"/>
    <w:rsid w:val="00352FBB"/>
    <w:rsid w:val="0035407E"/>
    <w:rsid w:val="0035673C"/>
    <w:rsid w:val="003607C6"/>
    <w:rsid w:val="0036224B"/>
    <w:rsid w:val="00365AF3"/>
    <w:rsid w:val="00371339"/>
    <w:rsid w:val="00373995"/>
    <w:rsid w:val="00383033"/>
    <w:rsid w:val="00385033"/>
    <w:rsid w:val="003901F1"/>
    <w:rsid w:val="0039419D"/>
    <w:rsid w:val="00395F13"/>
    <w:rsid w:val="003A17AC"/>
    <w:rsid w:val="003A43EF"/>
    <w:rsid w:val="003B181F"/>
    <w:rsid w:val="003B4F59"/>
    <w:rsid w:val="003B732E"/>
    <w:rsid w:val="003C19BA"/>
    <w:rsid w:val="003C1A25"/>
    <w:rsid w:val="003C49A3"/>
    <w:rsid w:val="003C51CE"/>
    <w:rsid w:val="003D1773"/>
    <w:rsid w:val="003D7F64"/>
    <w:rsid w:val="003E173C"/>
    <w:rsid w:val="003E28CE"/>
    <w:rsid w:val="003E3E4F"/>
    <w:rsid w:val="003F6CC3"/>
    <w:rsid w:val="004016F5"/>
    <w:rsid w:val="0040436B"/>
    <w:rsid w:val="00404454"/>
    <w:rsid w:val="00410639"/>
    <w:rsid w:val="004121D5"/>
    <w:rsid w:val="00412389"/>
    <w:rsid w:val="004150C5"/>
    <w:rsid w:val="00415378"/>
    <w:rsid w:val="0042021D"/>
    <w:rsid w:val="0042118F"/>
    <w:rsid w:val="00424C4E"/>
    <w:rsid w:val="00430BFB"/>
    <w:rsid w:val="0043299F"/>
    <w:rsid w:val="00433262"/>
    <w:rsid w:val="00434915"/>
    <w:rsid w:val="00436875"/>
    <w:rsid w:val="00437735"/>
    <w:rsid w:val="00437E29"/>
    <w:rsid w:val="00440672"/>
    <w:rsid w:val="00440B9B"/>
    <w:rsid w:val="0044267D"/>
    <w:rsid w:val="00444DD5"/>
    <w:rsid w:val="00444FE2"/>
    <w:rsid w:val="00453C43"/>
    <w:rsid w:val="00454C1A"/>
    <w:rsid w:val="00457D45"/>
    <w:rsid w:val="00463CE6"/>
    <w:rsid w:val="00465468"/>
    <w:rsid w:val="00475760"/>
    <w:rsid w:val="00476554"/>
    <w:rsid w:val="004821F6"/>
    <w:rsid w:val="00484328"/>
    <w:rsid w:val="004845E6"/>
    <w:rsid w:val="00484921"/>
    <w:rsid w:val="00484C59"/>
    <w:rsid w:val="00486808"/>
    <w:rsid w:val="00487C78"/>
    <w:rsid w:val="00494159"/>
    <w:rsid w:val="00497533"/>
    <w:rsid w:val="004B2B41"/>
    <w:rsid w:val="004B51A9"/>
    <w:rsid w:val="004B7139"/>
    <w:rsid w:val="004C1AB0"/>
    <w:rsid w:val="004C288C"/>
    <w:rsid w:val="004C6CE5"/>
    <w:rsid w:val="004D5104"/>
    <w:rsid w:val="004D5866"/>
    <w:rsid w:val="004D7709"/>
    <w:rsid w:val="004E04A2"/>
    <w:rsid w:val="004E4E95"/>
    <w:rsid w:val="004E57B1"/>
    <w:rsid w:val="004E7E5B"/>
    <w:rsid w:val="004F093A"/>
    <w:rsid w:val="004F5B6A"/>
    <w:rsid w:val="004F644C"/>
    <w:rsid w:val="00501D71"/>
    <w:rsid w:val="00503246"/>
    <w:rsid w:val="00506BA7"/>
    <w:rsid w:val="005140EE"/>
    <w:rsid w:val="005153E4"/>
    <w:rsid w:val="00520124"/>
    <w:rsid w:val="00521D85"/>
    <w:rsid w:val="00522103"/>
    <w:rsid w:val="00530F6E"/>
    <w:rsid w:val="00534957"/>
    <w:rsid w:val="00542203"/>
    <w:rsid w:val="00553CD1"/>
    <w:rsid w:val="00560B12"/>
    <w:rsid w:val="0057432C"/>
    <w:rsid w:val="00580CFC"/>
    <w:rsid w:val="005813B5"/>
    <w:rsid w:val="005918B1"/>
    <w:rsid w:val="00591AFE"/>
    <w:rsid w:val="00595422"/>
    <w:rsid w:val="005A0A66"/>
    <w:rsid w:val="005A1110"/>
    <w:rsid w:val="005A1FFA"/>
    <w:rsid w:val="005A2454"/>
    <w:rsid w:val="005A5A92"/>
    <w:rsid w:val="005B7274"/>
    <w:rsid w:val="005C19CF"/>
    <w:rsid w:val="005D24C2"/>
    <w:rsid w:val="005D613B"/>
    <w:rsid w:val="005D66A4"/>
    <w:rsid w:val="005E0D95"/>
    <w:rsid w:val="005E19AB"/>
    <w:rsid w:val="005E2253"/>
    <w:rsid w:val="005E4271"/>
    <w:rsid w:val="005E4F1A"/>
    <w:rsid w:val="005E558F"/>
    <w:rsid w:val="005E5F27"/>
    <w:rsid w:val="005E61F0"/>
    <w:rsid w:val="005E7FA5"/>
    <w:rsid w:val="005F2F84"/>
    <w:rsid w:val="00602BF1"/>
    <w:rsid w:val="00603968"/>
    <w:rsid w:val="00604E3F"/>
    <w:rsid w:val="006056A8"/>
    <w:rsid w:val="00607391"/>
    <w:rsid w:val="00617703"/>
    <w:rsid w:val="00626B3D"/>
    <w:rsid w:val="00627A19"/>
    <w:rsid w:val="006370D1"/>
    <w:rsid w:val="00640064"/>
    <w:rsid w:val="00640A00"/>
    <w:rsid w:val="00640BB8"/>
    <w:rsid w:val="00644513"/>
    <w:rsid w:val="00651305"/>
    <w:rsid w:val="00656394"/>
    <w:rsid w:val="0066254A"/>
    <w:rsid w:val="00662D77"/>
    <w:rsid w:val="00663B6C"/>
    <w:rsid w:val="00665F84"/>
    <w:rsid w:val="00672049"/>
    <w:rsid w:val="0067255C"/>
    <w:rsid w:val="0067591E"/>
    <w:rsid w:val="00675F3C"/>
    <w:rsid w:val="0067620C"/>
    <w:rsid w:val="00682467"/>
    <w:rsid w:val="00685DC9"/>
    <w:rsid w:val="00691EEB"/>
    <w:rsid w:val="006924D3"/>
    <w:rsid w:val="0069337E"/>
    <w:rsid w:val="006962AF"/>
    <w:rsid w:val="006A48A9"/>
    <w:rsid w:val="006A49B3"/>
    <w:rsid w:val="006A6DEE"/>
    <w:rsid w:val="006A74BF"/>
    <w:rsid w:val="006B2F1E"/>
    <w:rsid w:val="006B7BBE"/>
    <w:rsid w:val="006C14B6"/>
    <w:rsid w:val="006D1B0A"/>
    <w:rsid w:val="006D319C"/>
    <w:rsid w:val="006E0288"/>
    <w:rsid w:val="006E1BA7"/>
    <w:rsid w:val="006E3B5D"/>
    <w:rsid w:val="006E542B"/>
    <w:rsid w:val="006E6263"/>
    <w:rsid w:val="006E730C"/>
    <w:rsid w:val="006F39BE"/>
    <w:rsid w:val="006F3FB5"/>
    <w:rsid w:val="006F6FB2"/>
    <w:rsid w:val="00701130"/>
    <w:rsid w:val="00701FD4"/>
    <w:rsid w:val="0070464E"/>
    <w:rsid w:val="00711A0B"/>
    <w:rsid w:val="00713CB5"/>
    <w:rsid w:val="00716C74"/>
    <w:rsid w:val="00721494"/>
    <w:rsid w:val="0072232E"/>
    <w:rsid w:val="00724058"/>
    <w:rsid w:val="00725508"/>
    <w:rsid w:val="0072630F"/>
    <w:rsid w:val="0072688C"/>
    <w:rsid w:val="00726953"/>
    <w:rsid w:val="0072706B"/>
    <w:rsid w:val="007309CB"/>
    <w:rsid w:val="007326DF"/>
    <w:rsid w:val="00737579"/>
    <w:rsid w:val="007400EA"/>
    <w:rsid w:val="00750BBF"/>
    <w:rsid w:val="00756F68"/>
    <w:rsid w:val="00757B7D"/>
    <w:rsid w:val="007616FA"/>
    <w:rsid w:val="007669C5"/>
    <w:rsid w:val="00773625"/>
    <w:rsid w:val="00781692"/>
    <w:rsid w:val="0078196B"/>
    <w:rsid w:val="0078414F"/>
    <w:rsid w:val="00785655"/>
    <w:rsid w:val="00787A7A"/>
    <w:rsid w:val="00790A48"/>
    <w:rsid w:val="007B1030"/>
    <w:rsid w:val="007B41B4"/>
    <w:rsid w:val="007D2AA8"/>
    <w:rsid w:val="007D39CB"/>
    <w:rsid w:val="007D4DE1"/>
    <w:rsid w:val="007D5B00"/>
    <w:rsid w:val="007E476F"/>
    <w:rsid w:val="007E4DAC"/>
    <w:rsid w:val="007E5CA5"/>
    <w:rsid w:val="007E7E96"/>
    <w:rsid w:val="007F188E"/>
    <w:rsid w:val="007F6A41"/>
    <w:rsid w:val="00800D44"/>
    <w:rsid w:val="00801B05"/>
    <w:rsid w:val="008067DB"/>
    <w:rsid w:val="00813A9A"/>
    <w:rsid w:val="008201AC"/>
    <w:rsid w:val="0082054C"/>
    <w:rsid w:val="00821D9A"/>
    <w:rsid w:val="008266FD"/>
    <w:rsid w:val="00832FD6"/>
    <w:rsid w:val="00842069"/>
    <w:rsid w:val="00846340"/>
    <w:rsid w:val="00847D10"/>
    <w:rsid w:val="00851DAA"/>
    <w:rsid w:val="00852992"/>
    <w:rsid w:val="00855E67"/>
    <w:rsid w:val="008563B5"/>
    <w:rsid w:val="0085753D"/>
    <w:rsid w:val="0086130B"/>
    <w:rsid w:val="00861D14"/>
    <w:rsid w:val="00865C6F"/>
    <w:rsid w:val="00872A45"/>
    <w:rsid w:val="008730D2"/>
    <w:rsid w:val="008733F9"/>
    <w:rsid w:val="00873868"/>
    <w:rsid w:val="0088083F"/>
    <w:rsid w:val="008848F4"/>
    <w:rsid w:val="00884FD0"/>
    <w:rsid w:val="00892984"/>
    <w:rsid w:val="008944B3"/>
    <w:rsid w:val="00894FA7"/>
    <w:rsid w:val="008A044C"/>
    <w:rsid w:val="008A0FF9"/>
    <w:rsid w:val="008A1F44"/>
    <w:rsid w:val="008A6B40"/>
    <w:rsid w:val="008A7E8C"/>
    <w:rsid w:val="008B34D1"/>
    <w:rsid w:val="008B34FF"/>
    <w:rsid w:val="008B496C"/>
    <w:rsid w:val="008C0E84"/>
    <w:rsid w:val="008C18C1"/>
    <w:rsid w:val="008C3DFC"/>
    <w:rsid w:val="008C652A"/>
    <w:rsid w:val="008C7A1B"/>
    <w:rsid w:val="008E4082"/>
    <w:rsid w:val="008E46DE"/>
    <w:rsid w:val="008F066F"/>
    <w:rsid w:val="008F0A1E"/>
    <w:rsid w:val="008F1FEC"/>
    <w:rsid w:val="008F2826"/>
    <w:rsid w:val="008F28C6"/>
    <w:rsid w:val="008F337B"/>
    <w:rsid w:val="008F5C32"/>
    <w:rsid w:val="008F5E00"/>
    <w:rsid w:val="008F6DE3"/>
    <w:rsid w:val="00900EB5"/>
    <w:rsid w:val="00915058"/>
    <w:rsid w:val="00923625"/>
    <w:rsid w:val="009260AD"/>
    <w:rsid w:val="00927F54"/>
    <w:rsid w:val="00931861"/>
    <w:rsid w:val="00937075"/>
    <w:rsid w:val="00937232"/>
    <w:rsid w:val="00943D22"/>
    <w:rsid w:val="00947302"/>
    <w:rsid w:val="00950FD3"/>
    <w:rsid w:val="00953717"/>
    <w:rsid w:val="00955393"/>
    <w:rsid w:val="00961405"/>
    <w:rsid w:val="009650B3"/>
    <w:rsid w:val="00965716"/>
    <w:rsid w:val="009705C8"/>
    <w:rsid w:val="00971A84"/>
    <w:rsid w:val="0097224C"/>
    <w:rsid w:val="00972AD2"/>
    <w:rsid w:val="0097304D"/>
    <w:rsid w:val="00976656"/>
    <w:rsid w:val="00977260"/>
    <w:rsid w:val="00977B71"/>
    <w:rsid w:val="00977F10"/>
    <w:rsid w:val="00980EF8"/>
    <w:rsid w:val="00985046"/>
    <w:rsid w:val="009A1AA5"/>
    <w:rsid w:val="009B0428"/>
    <w:rsid w:val="009B2325"/>
    <w:rsid w:val="009B2882"/>
    <w:rsid w:val="009B2AB8"/>
    <w:rsid w:val="009B3143"/>
    <w:rsid w:val="009B5BA7"/>
    <w:rsid w:val="009B5EEA"/>
    <w:rsid w:val="009C3C5C"/>
    <w:rsid w:val="009C711F"/>
    <w:rsid w:val="009D1CCE"/>
    <w:rsid w:val="009D1DE9"/>
    <w:rsid w:val="009D33BD"/>
    <w:rsid w:val="009E3633"/>
    <w:rsid w:val="009E3766"/>
    <w:rsid w:val="009E3F72"/>
    <w:rsid w:val="009E6132"/>
    <w:rsid w:val="009E6853"/>
    <w:rsid w:val="009F0B19"/>
    <w:rsid w:val="009F1956"/>
    <w:rsid w:val="009F2719"/>
    <w:rsid w:val="009F428C"/>
    <w:rsid w:val="009F5B60"/>
    <w:rsid w:val="009F5C42"/>
    <w:rsid w:val="009F6201"/>
    <w:rsid w:val="00A00FB2"/>
    <w:rsid w:val="00A03245"/>
    <w:rsid w:val="00A03252"/>
    <w:rsid w:val="00A05631"/>
    <w:rsid w:val="00A056BB"/>
    <w:rsid w:val="00A065DF"/>
    <w:rsid w:val="00A10B96"/>
    <w:rsid w:val="00A14442"/>
    <w:rsid w:val="00A175F3"/>
    <w:rsid w:val="00A30D18"/>
    <w:rsid w:val="00A315FC"/>
    <w:rsid w:val="00A320F7"/>
    <w:rsid w:val="00A3350C"/>
    <w:rsid w:val="00A356FD"/>
    <w:rsid w:val="00A40368"/>
    <w:rsid w:val="00A41924"/>
    <w:rsid w:val="00A42FAA"/>
    <w:rsid w:val="00A46250"/>
    <w:rsid w:val="00A46BFB"/>
    <w:rsid w:val="00A5169C"/>
    <w:rsid w:val="00A5726B"/>
    <w:rsid w:val="00A579A3"/>
    <w:rsid w:val="00A6271D"/>
    <w:rsid w:val="00A64100"/>
    <w:rsid w:val="00A712A1"/>
    <w:rsid w:val="00A72798"/>
    <w:rsid w:val="00A73A9C"/>
    <w:rsid w:val="00A75D73"/>
    <w:rsid w:val="00A77A8A"/>
    <w:rsid w:val="00A77D34"/>
    <w:rsid w:val="00A82414"/>
    <w:rsid w:val="00A84E46"/>
    <w:rsid w:val="00A90D60"/>
    <w:rsid w:val="00A91544"/>
    <w:rsid w:val="00A935F0"/>
    <w:rsid w:val="00A97454"/>
    <w:rsid w:val="00AA2406"/>
    <w:rsid w:val="00AA404B"/>
    <w:rsid w:val="00AB1D78"/>
    <w:rsid w:val="00AB216E"/>
    <w:rsid w:val="00AB4E24"/>
    <w:rsid w:val="00AB7406"/>
    <w:rsid w:val="00AB760A"/>
    <w:rsid w:val="00AC73BA"/>
    <w:rsid w:val="00AD44E8"/>
    <w:rsid w:val="00AD71F9"/>
    <w:rsid w:val="00AE0104"/>
    <w:rsid w:val="00AE06E2"/>
    <w:rsid w:val="00AE23A3"/>
    <w:rsid w:val="00AE46DA"/>
    <w:rsid w:val="00AE4E3F"/>
    <w:rsid w:val="00AE7E05"/>
    <w:rsid w:val="00AF5120"/>
    <w:rsid w:val="00B13876"/>
    <w:rsid w:val="00B14BFB"/>
    <w:rsid w:val="00B20A38"/>
    <w:rsid w:val="00B2275E"/>
    <w:rsid w:val="00B23CA1"/>
    <w:rsid w:val="00B317A4"/>
    <w:rsid w:val="00B3413B"/>
    <w:rsid w:val="00B35737"/>
    <w:rsid w:val="00B4009C"/>
    <w:rsid w:val="00B424DC"/>
    <w:rsid w:val="00B43379"/>
    <w:rsid w:val="00B45FD2"/>
    <w:rsid w:val="00B54D0E"/>
    <w:rsid w:val="00B5761A"/>
    <w:rsid w:val="00B6002E"/>
    <w:rsid w:val="00B628F5"/>
    <w:rsid w:val="00B63DD2"/>
    <w:rsid w:val="00B6733D"/>
    <w:rsid w:val="00B6755E"/>
    <w:rsid w:val="00B70D7A"/>
    <w:rsid w:val="00B775DC"/>
    <w:rsid w:val="00B838E4"/>
    <w:rsid w:val="00B90F7A"/>
    <w:rsid w:val="00BA3C20"/>
    <w:rsid w:val="00BA58DE"/>
    <w:rsid w:val="00BB0C5A"/>
    <w:rsid w:val="00BB0DBB"/>
    <w:rsid w:val="00BB3DF4"/>
    <w:rsid w:val="00BB3E97"/>
    <w:rsid w:val="00BB78FB"/>
    <w:rsid w:val="00BC5190"/>
    <w:rsid w:val="00BC5832"/>
    <w:rsid w:val="00BC6A75"/>
    <w:rsid w:val="00BC7E6D"/>
    <w:rsid w:val="00BD27FB"/>
    <w:rsid w:val="00BD2B7A"/>
    <w:rsid w:val="00BD390E"/>
    <w:rsid w:val="00BD601D"/>
    <w:rsid w:val="00BD7807"/>
    <w:rsid w:val="00BD7BF6"/>
    <w:rsid w:val="00BE426F"/>
    <w:rsid w:val="00BE6958"/>
    <w:rsid w:val="00BF1D22"/>
    <w:rsid w:val="00BF6FFA"/>
    <w:rsid w:val="00C06EB0"/>
    <w:rsid w:val="00C0783D"/>
    <w:rsid w:val="00C07FD8"/>
    <w:rsid w:val="00C1148D"/>
    <w:rsid w:val="00C14FA5"/>
    <w:rsid w:val="00C16DD8"/>
    <w:rsid w:val="00C177F0"/>
    <w:rsid w:val="00C17C0D"/>
    <w:rsid w:val="00C20002"/>
    <w:rsid w:val="00C228A7"/>
    <w:rsid w:val="00C2353C"/>
    <w:rsid w:val="00C30742"/>
    <w:rsid w:val="00C31F05"/>
    <w:rsid w:val="00C32498"/>
    <w:rsid w:val="00C327CE"/>
    <w:rsid w:val="00C3494D"/>
    <w:rsid w:val="00C349DE"/>
    <w:rsid w:val="00C42E9E"/>
    <w:rsid w:val="00C50AA2"/>
    <w:rsid w:val="00C50DB4"/>
    <w:rsid w:val="00C51F20"/>
    <w:rsid w:val="00C52F3F"/>
    <w:rsid w:val="00C553A5"/>
    <w:rsid w:val="00C56690"/>
    <w:rsid w:val="00C616B9"/>
    <w:rsid w:val="00C61810"/>
    <w:rsid w:val="00C61E35"/>
    <w:rsid w:val="00C647DD"/>
    <w:rsid w:val="00C66E03"/>
    <w:rsid w:val="00C74106"/>
    <w:rsid w:val="00C746C1"/>
    <w:rsid w:val="00C74A03"/>
    <w:rsid w:val="00C76443"/>
    <w:rsid w:val="00C831DD"/>
    <w:rsid w:val="00C87512"/>
    <w:rsid w:val="00C93B7B"/>
    <w:rsid w:val="00C97AB9"/>
    <w:rsid w:val="00CA06F0"/>
    <w:rsid w:val="00CA19B4"/>
    <w:rsid w:val="00CA7F73"/>
    <w:rsid w:val="00CB1B61"/>
    <w:rsid w:val="00CB38FD"/>
    <w:rsid w:val="00CC17DC"/>
    <w:rsid w:val="00CC35C2"/>
    <w:rsid w:val="00CD02CD"/>
    <w:rsid w:val="00CD2118"/>
    <w:rsid w:val="00CD228E"/>
    <w:rsid w:val="00CD32A2"/>
    <w:rsid w:val="00CD4A33"/>
    <w:rsid w:val="00CD754D"/>
    <w:rsid w:val="00CF3A9F"/>
    <w:rsid w:val="00CF4DE3"/>
    <w:rsid w:val="00CF5BEB"/>
    <w:rsid w:val="00CF7DA5"/>
    <w:rsid w:val="00D11D6B"/>
    <w:rsid w:val="00D12623"/>
    <w:rsid w:val="00D203A1"/>
    <w:rsid w:val="00D205F6"/>
    <w:rsid w:val="00D26089"/>
    <w:rsid w:val="00D30B8D"/>
    <w:rsid w:val="00D35EC5"/>
    <w:rsid w:val="00D40B97"/>
    <w:rsid w:val="00D41B57"/>
    <w:rsid w:val="00D47A37"/>
    <w:rsid w:val="00D47B0D"/>
    <w:rsid w:val="00D47FF0"/>
    <w:rsid w:val="00D520A9"/>
    <w:rsid w:val="00D52FB1"/>
    <w:rsid w:val="00D62875"/>
    <w:rsid w:val="00D65FEF"/>
    <w:rsid w:val="00D66E69"/>
    <w:rsid w:val="00D71694"/>
    <w:rsid w:val="00D71AFD"/>
    <w:rsid w:val="00D73A16"/>
    <w:rsid w:val="00D73AFB"/>
    <w:rsid w:val="00D74C81"/>
    <w:rsid w:val="00D81DFC"/>
    <w:rsid w:val="00D84323"/>
    <w:rsid w:val="00D8454E"/>
    <w:rsid w:val="00D86450"/>
    <w:rsid w:val="00D90439"/>
    <w:rsid w:val="00DA47CB"/>
    <w:rsid w:val="00DB4B32"/>
    <w:rsid w:val="00DB76B7"/>
    <w:rsid w:val="00DC1869"/>
    <w:rsid w:val="00DC31E9"/>
    <w:rsid w:val="00DC5F08"/>
    <w:rsid w:val="00DC6F27"/>
    <w:rsid w:val="00DC7289"/>
    <w:rsid w:val="00DC72B9"/>
    <w:rsid w:val="00DD0575"/>
    <w:rsid w:val="00DD584F"/>
    <w:rsid w:val="00DD711D"/>
    <w:rsid w:val="00DE7671"/>
    <w:rsid w:val="00DF11E4"/>
    <w:rsid w:val="00DF5AEE"/>
    <w:rsid w:val="00DF7DB1"/>
    <w:rsid w:val="00DF7F9F"/>
    <w:rsid w:val="00E03F37"/>
    <w:rsid w:val="00E043A3"/>
    <w:rsid w:val="00E05DF4"/>
    <w:rsid w:val="00E10519"/>
    <w:rsid w:val="00E119F5"/>
    <w:rsid w:val="00E11C4F"/>
    <w:rsid w:val="00E163F0"/>
    <w:rsid w:val="00E1727B"/>
    <w:rsid w:val="00E25AF0"/>
    <w:rsid w:val="00E262F7"/>
    <w:rsid w:val="00E336A6"/>
    <w:rsid w:val="00E37D33"/>
    <w:rsid w:val="00E422D0"/>
    <w:rsid w:val="00E4594A"/>
    <w:rsid w:val="00E46BD2"/>
    <w:rsid w:val="00E50DBB"/>
    <w:rsid w:val="00E51C7B"/>
    <w:rsid w:val="00E52DC5"/>
    <w:rsid w:val="00E5353B"/>
    <w:rsid w:val="00E5551C"/>
    <w:rsid w:val="00E557E2"/>
    <w:rsid w:val="00E56318"/>
    <w:rsid w:val="00E565EF"/>
    <w:rsid w:val="00E6238E"/>
    <w:rsid w:val="00E64C34"/>
    <w:rsid w:val="00E66A45"/>
    <w:rsid w:val="00E719B8"/>
    <w:rsid w:val="00E80420"/>
    <w:rsid w:val="00E87309"/>
    <w:rsid w:val="00E878FF"/>
    <w:rsid w:val="00E92685"/>
    <w:rsid w:val="00E9449A"/>
    <w:rsid w:val="00E969E1"/>
    <w:rsid w:val="00E978FF"/>
    <w:rsid w:val="00EA559A"/>
    <w:rsid w:val="00EB193D"/>
    <w:rsid w:val="00EC0BCA"/>
    <w:rsid w:val="00EC35C1"/>
    <w:rsid w:val="00EC55AA"/>
    <w:rsid w:val="00ED047C"/>
    <w:rsid w:val="00ED2260"/>
    <w:rsid w:val="00ED6310"/>
    <w:rsid w:val="00EE2832"/>
    <w:rsid w:val="00EE4A16"/>
    <w:rsid w:val="00EE615A"/>
    <w:rsid w:val="00EE79AA"/>
    <w:rsid w:val="00EF0247"/>
    <w:rsid w:val="00EF1AA7"/>
    <w:rsid w:val="00EF51E3"/>
    <w:rsid w:val="00EF527A"/>
    <w:rsid w:val="00F02A72"/>
    <w:rsid w:val="00F05D40"/>
    <w:rsid w:val="00F12E9D"/>
    <w:rsid w:val="00F1401D"/>
    <w:rsid w:val="00F15BB8"/>
    <w:rsid w:val="00F16DFC"/>
    <w:rsid w:val="00F176DC"/>
    <w:rsid w:val="00F179A0"/>
    <w:rsid w:val="00F21491"/>
    <w:rsid w:val="00F22D1F"/>
    <w:rsid w:val="00F258C8"/>
    <w:rsid w:val="00F32FC1"/>
    <w:rsid w:val="00F34E7F"/>
    <w:rsid w:val="00F40515"/>
    <w:rsid w:val="00F418B6"/>
    <w:rsid w:val="00F41B33"/>
    <w:rsid w:val="00F42197"/>
    <w:rsid w:val="00F4708E"/>
    <w:rsid w:val="00F5032A"/>
    <w:rsid w:val="00F53221"/>
    <w:rsid w:val="00F537B9"/>
    <w:rsid w:val="00F54678"/>
    <w:rsid w:val="00F642C7"/>
    <w:rsid w:val="00F71BA9"/>
    <w:rsid w:val="00F80F3B"/>
    <w:rsid w:val="00F837BA"/>
    <w:rsid w:val="00F9076E"/>
    <w:rsid w:val="00F95C08"/>
    <w:rsid w:val="00F9735B"/>
    <w:rsid w:val="00FA1F5A"/>
    <w:rsid w:val="00FA6D2A"/>
    <w:rsid w:val="00FB1A25"/>
    <w:rsid w:val="00FB376C"/>
    <w:rsid w:val="00FB4922"/>
    <w:rsid w:val="00FB66B9"/>
    <w:rsid w:val="00FB73C8"/>
    <w:rsid w:val="00FC2B9A"/>
    <w:rsid w:val="00FC462F"/>
    <w:rsid w:val="00FC5BA8"/>
    <w:rsid w:val="00FD2105"/>
    <w:rsid w:val="00FD4FFC"/>
    <w:rsid w:val="00FF103D"/>
    <w:rsid w:val="00FF249D"/>
    <w:rsid w:val="00FF4849"/>
    <w:rsid w:val="00FF57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4BF4D32"/>
  <w15:docId w15:val="{F1DF5711-BE6A-4CD4-ABF8-4B2600AD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E"/>
    <w:pPr>
      <w:ind w:left="720"/>
      <w:contextualSpacing/>
    </w:pPr>
  </w:style>
  <w:style w:type="paragraph" w:styleId="HTMLPreformatted">
    <w:name w:val="HTML Preformatted"/>
    <w:basedOn w:val="Normal"/>
    <w:link w:val="HTMLPreformattedChar"/>
    <w:uiPriority w:val="99"/>
    <w:unhideWhenUsed/>
    <w:rsid w:val="00247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77B3"/>
    <w:rPr>
      <w:rFonts w:ascii="Courier New" w:eastAsia="Times New Roman" w:hAnsi="Courier New" w:cs="Courier New"/>
      <w:sz w:val="20"/>
      <w:szCs w:val="20"/>
    </w:rPr>
  </w:style>
  <w:style w:type="character" w:styleId="Hyperlink">
    <w:name w:val="Hyperlink"/>
    <w:basedOn w:val="DefaultParagraphFont"/>
    <w:uiPriority w:val="99"/>
    <w:unhideWhenUsed/>
    <w:rsid w:val="00FC462F"/>
    <w:rPr>
      <w:color w:val="0000FF"/>
      <w:u w:val="single"/>
    </w:rPr>
  </w:style>
  <w:style w:type="paragraph" w:styleId="Header">
    <w:name w:val="header"/>
    <w:basedOn w:val="Normal"/>
    <w:link w:val="HeaderChar"/>
    <w:uiPriority w:val="99"/>
    <w:unhideWhenUsed/>
    <w:rsid w:val="00183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9E6"/>
  </w:style>
  <w:style w:type="paragraph" w:styleId="Footer">
    <w:name w:val="footer"/>
    <w:basedOn w:val="Normal"/>
    <w:link w:val="FooterChar"/>
    <w:uiPriority w:val="99"/>
    <w:unhideWhenUsed/>
    <w:rsid w:val="00183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9E6"/>
  </w:style>
  <w:style w:type="table" w:customStyle="1" w:styleId="LightGrid-Accent11">
    <w:name w:val="Light Grid - Accent 11"/>
    <w:basedOn w:val="TableNormal"/>
    <w:uiPriority w:val="62"/>
    <w:rsid w:val="001839E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tlid-translation">
    <w:name w:val="tlid-translation"/>
    <w:basedOn w:val="DefaultParagraphFont"/>
    <w:rsid w:val="00595422"/>
  </w:style>
  <w:style w:type="paragraph" w:styleId="NoSpacing">
    <w:name w:val="No Spacing"/>
    <w:uiPriority w:val="1"/>
    <w:qFormat/>
    <w:rsid w:val="00CB1B61"/>
    <w:pPr>
      <w:bidi/>
      <w:spacing w:after="0" w:line="276" w:lineRule="auto"/>
      <w:ind w:left="153"/>
    </w:pPr>
    <w:rPr>
      <w:rFonts w:ascii="Times New Roman" w:eastAsia="Times New Roman" w:hAnsi="Times New Roman" w:cs="B Nazanin"/>
      <w:sz w:val="24"/>
      <w:szCs w:val="24"/>
    </w:rPr>
  </w:style>
  <w:style w:type="paragraph" w:styleId="NormalWeb">
    <w:name w:val="Normal (Web)"/>
    <w:basedOn w:val="Normal"/>
    <w:uiPriority w:val="99"/>
    <w:semiHidden/>
    <w:unhideWhenUsed/>
    <w:rsid w:val="00210A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C1AB0"/>
    <w:rPr>
      <w:color w:val="605E5C"/>
      <w:shd w:val="clear" w:color="auto" w:fill="E1DFDD"/>
    </w:rPr>
  </w:style>
  <w:style w:type="paragraph" w:customStyle="1" w:styleId="Default">
    <w:name w:val="Default"/>
    <w:rsid w:val="009C711F"/>
    <w:pPr>
      <w:autoSpaceDE w:val="0"/>
      <w:autoSpaceDN w:val="0"/>
      <w:adjustRightInd w:val="0"/>
      <w:spacing w:after="0" w:line="240" w:lineRule="auto"/>
    </w:pPr>
    <w:rPr>
      <w:rFonts w:ascii="Times New Roman" w:hAnsi="Times New Roman" w:cs="Times New Roman"/>
      <w:color w:val="000000"/>
      <w:sz w:val="24"/>
      <w:szCs w:val="24"/>
      <w:lang w:bidi="fa-IR"/>
    </w:rPr>
  </w:style>
  <w:style w:type="paragraph" w:customStyle="1" w:styleId="CM3">
    <w:name w:val="CM3"/>
    <w:basedOn w:val="Default"/>
    <w:next w:val="Default"/>
    <w:uiPriority w:val="99"/>
    <w:rsid w:val="009C711F"/>
    <w:pPr>
      <w:spacing w:line="183" w:lineRule="atLeast"/>
    </w:pPr>
    <w:rPr>
      <w:color w:val="auto"/>
    </w:rPr>
  </w:style>
  <w:style w:type="paragraph" w:customStyle="1" w:styleId="CM41">
    <w:name w:val="CM41"/>
    <w:basedOn w:val="Default"/>
    <w:next w:val="Default"/>
    <w:uiPriority w:val="99"/>
    <w:rsid w:val="009C711F"/>
    <w:rPr>
      <w:color w:val="auto"/>
    </w:rPr>
  </w:style>
  <w:style w:type="paragraph" w:customStyle="1" w:styleId="CM18">
    <w:name w:val="CM18"/>
    <w:basedOn w:val="Default"/>
    <w:next w:val="Default"/>
    <w:uiPriority w:val="99"/>
    <w:rsid w:val="00865C6F"/>
    <w:pPr>
      <w:spacing w:line="278" w:lineRule="atLeast"/>
    </w:pPr>
    <w:rPr>
      <w:color w:val="auto"/>
    </w:rPr>
  </w:style>
  <w:style w:type="paragraph" w:customStyle="1" w:styleId="CM17">
    <w:name w:val="CM17"/>
    <w:basedOn w:val="Default"/>
    <w:next w:val="Default"/>
    <w:uiPriority w:val="99"/>
    <w:rsid w:val="00865C6F"/>
    <w:pPr>
      <w:spacing w:line="278" w:lineRule="atLeast"/>
    </w:pPr>
    <w:rPr>
      <w:color w:val="auto"/>
    </w:rPr>
  </w:style>
  <w:style w:type="paragraph" w:customStyle="1" w:styleId="CM43">
    <w:name w:val="CM43"/>
    <w:basedOn w:val="Default"/>
    <w:next w:val="Default"/>
    <w:uiPriority w:val="99"/>
    <w:rsid w:val="00865C6F"/>
    <w:rPr>
      <w:color w:val="auto"/>
    </w:rPr>
  </w:style>
  <w:style w:type="paragraph" w:customStyle="1" w:styleId="CM15">
    <w:name w:val="CM15"/>
    <w:basedOn w:val="Default"/>
    <w:next w:val="Default"/>
    <w:uiPriority w:val="99"/>
    <w:rsid w:val="0070464E"/>
    <w:rPr>
      <w:color w:val="auto"/>
    </w:rPr>
  </w:style>
  <w:style w:type="paragraph" w:customStyle="1" w:styleId="CM16">
    <w:name w:val="CM16"/>
    <w:basedOn w:val="Default"/>
    <w:next w:val="Default"/>
    <w:uiPriority w:val="99"/>
    <w:rsid w:val="001B01A1"/>
    <w:pPr>
      <w:spacing w:line="278" w:lineRule="atLeast"/>
    </w:pPr>
    <w:rPr>
      <w:rFonts w:ascii="Arial" w:hAnsi="Arial" w:cs="Arial"/>
      <w:color w:val="auto"/>
    </w:rPr>
  </w:style>
  <w:style w:type="paragraph" w:customStyle="1" w:styleId="CM36">
    <w:name w:val="CM36"/>
    <w:basedOn w:val="Default"/>
    <w:next w:val="Default"/>
    <w:uiPriority w:val="99"/>
    <w:rsid w:val="001B01A1"/>
    <w:rPr>
      <w:rFonts w:ascii="Arial" w:hAnsi="Arial" w:cs="Arial"/>
      <w:color w:val="auto"/>
    </w:rPr>
  </w:style>
  <w:style w:type="paragraph" w:customStyle="1" w:styleId="CM21">
    <w:name w:val="CM21"/>
    <w:basedOn w:val="Default"/>
    <w:next w:val="Default"/>
    <w:uiPriority w:val="99"/>
    <w:rsid w:val="00AE06E2"/>
    <w:pPr>
      <w:spacing w:line="278" w:lineRule="atLeast"/>
    </w:pPr>
    <w:rPr>
      <w:color w:val="auto"/>
    </w:rPr>
  </w:style>
  <w:style w:type="paragraph" w:customStyle="1" w:styleId="CM34">
    <w:name w:val="CM34"/>
    <w:basedOn w:val="Default"/>
    <w:next w:val="Default"/>
    <w:uiPriority w:val="99"/>
    <w:rsid w:val="003E3E4F"/>
    <w:rPr>
      <w:color w:val="auto"/>
    </w:rPr>
  </w:style>
  <w:style w:type="character" w:styleId="CommentReference">
    <w:name w:val="annotation reference"/>
    <w:basedOn w:val="DefaultParagraphFont"/>
    <w:uiPriority w:val="99"/>
    <w:semiHidden/>
    <w:unhideWhenUsed/>
    <w:rsid w:val="00B13876"/>
    <w:rPr>
      <w:sz w:val="16"/>
      <w:szCs w:val="16"/>
    </w:rPr>
  </w:style>
  <w:style w:type="paragraph" w:styleId="CommentText">
    <w:name w:val="annotation text"/>
    <w:basedOn w:val="Normal"/>
    <w:link w:val="CommentTextChar"/>
    <w:uiPriority w:val="99"/>
    <w:unhideWhenUsed/>
    <w:rsid w:val="00B13876"/>
    <w:pPr>
      <w:spacing w:line="240" w:lineRule="auto"/>
    </w:pPr>
    <w:rPr>
      <w:sz w:val="20"/>
      <w:szCs w:val="20"/>
    </w:rPr>
  </w:style>
  <w:style w:type="character" w:customStyle="1" w:styleId="CommentTextChar">
    <w:name w:val="Comment Text Char"/>
    <w:basedOn w:val="DefaultParagraphFont"/>
    <w:link w:val="CommentText"/>
    <w:uiPriority w:val="99"/>
    <w:rsid w:val="00B13876"/>
    <w:rPr>
      <w:sz w:val="20"/>
      <w:szCs w:val="20"/>
    </w:rPr>
  </w:style>
  <w:style w:type="character" w:customStyle="1" w:styleId="highlight">
    <w:name w:val="highlight"/>
    <w:basedOn w:val="DefaultParagraphFont"/>
    <w:rsid w:val="00D8454E"/>
  </w:style>
  <w:style w:type="paragraph" w:styleId="BalloonText">
    <w:name w:val="Balloon Text"/>
    <w:basedOn w:val="Normal"/>
    <w:link w:val="BalloonTextChar"/>
    <w:uiPriority w:val="99"/>
    <w:semiHidden/>
    <w:unhideWhenUsed/>
    <w:rsid w:val="00042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790"/>
    <w:rPr>
      <w:rFonts w:ascii="Segoe UI" w:hAnsi="Segoe UI" w:cs="Segoe UI"/>
      <w:sz w:val="18"/>
      <w:szCs w:val="18"/>
    </w:rPr>
  </w:style>
  <w:style w:type="character" w:customStyle="1" w:styleId="UnresolvedMention2">
    <w:name w:val="Unresolved Mention2"/>
    <w:basedOn w:val="DefaultParagraphFont"/>
    <w:uiPriority w:val="99"/>
    <w:semiHidden/>
    <w:unhideWhenUsed/>
    <w:rsid w:val="001B6A06"/>
    <w:rPr>
      <w:color w:val="605E5C"/>
      <w:shd w:val="clear" w:color="auto" w:fill="E1DFDD"/>
    </w:rPr>
  </w:style>
  <w:style w:type="paragraph" w:customStyle="1" w:styleId="CM53">
    <w:name w:val="CM53"/>
    <w:basedOn w:val="Default"/>
    <w:next w:val="Default"/>
    <w:uiPriority w:val="99"/>
    <w:rsid w:val="00C74A03"/>
    <w:rPr>
      <w:color w:val="auto"/>
      <w:lang w:bidi="ar-SA"/>
    </w:rPr>
  </w:style>
  <w:style w:type="character" w:customStyle="1" w:styleId="fontstyle01">
    <w:name w:val="fontstyle01"/>
    <w:basedOn w:val="DefaultParagraphFont"/>
    <w:rsid w:val="00475760"/>
    <w:rPr>
      <w:rFonts w:ascii="TimesNewRomanPSMT" w:hAnsi="TimesNewRomanPSMT" w:hint="default"/>
      <w:b w:val="0"/>
      <w:bCs w:val="0"/>
      <w:i w:val="0"/>
      <w:iCs w:val="0"/>
      <w:color w:val="000000"/>
      <w:sz w:val="24"/>
      <w:szCs w:val="24"/>
    </w:rPr>
  </w:style>
  <w:style w:type="paragraph" w:styleId="CommentSubject">
    <w:name w:val="annotation subject"/>
    <w:basedOn w:val="CommentText"/>
    <w:next w:val="CommentText"/>
    <w:link w:val="CommentSubjectChar"/>
    <w:uiPriority w:val="99"/>
    <w:semiHidden/>
    <w:unhideWhenUsed/>
    <w:rsid w:val="00B628F5"/>
    <w:rPr>
      <w:b/>
      <w:bCs/>
    </w:rPr>
  </w:style>
  <w:style w:type="character" w:customStyle="1" w:styleId="CommentSubjectChar">
    <w:name w:val="Comment Subject Char"/>
    <w:basedOn w:val="CommentTextChar"/>
    <w:link w:val="CommentSubject"/>
    <w:uiPriority w:val="99"/>
    <w:semiHidden/>
    <w:rsid w:val="00B628F5"/>
    <w:rPr>
      <w:b/>
      <w:bCs/>
      <w:sz w:val="20"/>
      <w:szCs w:val="20"/>
    </w:rPr>
  </w:style>
  <w:style w:type="paragraph" w:customStyle="1" w:styleId="first">
    <w:name w:val="first"/>
    <w:basedOn w:val="Normal"/>
    <w:rsid w:val="00FF5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AE46DA"/>
    <w:rPr>
      <w:color w:val="605E5C"/>
      <w:shd w:val="clear" w:color="auto" w:fill="E1DFDD"/>
    </w:rPr>
  </w:style>
  <w:style w:type="character" w:customStyle="1" w:styleId="UnresolvedMention4">
    <w:name w:val="Unresolved Mention4"/>
    <w:basedOn w:val="DefaultParagraphFont"/>
    <w:uiPriority w:val="99"/>
    <w:semiHidden/>
    <w:unhideWhenUsed/>
    <w:rsid w:val="00785655"/>
    <w:rPr>
      <w:color w:val="605E5C"/>
      <w:shd w:val="clear" w:color="auto" w:fill="E1DFDD"/>
    </w:rPr>
  </w:style>
  <w:style w:type="character" w:customStyle="1" w:styleId="UnresolvedMention5">
    <w:name w:val="Unresolved Mention5"/>
    <w:basedOn w:val="DefaultParagraphFont"/>
    <w:uiPriority w:val="99"/>
    <w:semiHidden/>
    <w:unhideWhenUsed/>
    <w:rsid w:val="00E5551C"/>
    <w:rPr>
      <w:color w:val="605E5C"/>
      <w:shd w:val="clear" w:color="auto" w:fill="E1DFDD"/>
    </w:rPr>
  </w:style>
  <w:style w:type="paragraph" w:styleId="Revision">
    <w:name w:val="Revision"/>
    <w:hidden/>
    <w:uiPriority w:val="99"/>
    <w:semiHidden/>
    <w:rsid w:val="002E0069"/>
    <w:pPr>
      <w:spacing w:after="0" w:line="240" w:lineRule="auto"/>
    </w:pPr>
  </w:style>
  <w:style w:type="character" w:customStyle="1" w:styleId="UnresolvedMention6">
    <w:name w:val="Unresolved Mention6"/>
    <w:basedOn w:val="DefaultParagraphFont"/>
    <w:uiPriority w:val="99"/>
    <w:semiHidden/>
    <w:unhideWhenUsed/>
    <w:rsid w:val="00662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638">
      <w:bodyDiv w:val="1"/>
      <w:marLeft w:val="0"/>
      <w:marRight w:val="0"/>
      <w:marTop w:val="0"/>
      <w:marBottom w:val="0"/>
      <w:divBdr>
        <w:top w:val="none" w:sz="0" w:space="0" w:color="auto"/>
        <w:left w:val="none" w:sz="0" w:space="0" w:color="auto"/>
        <w:bottom w:val="none" w:sz="0" w:space="0" w:color="auto"/>
        <w:right w:val="none" w:sz="0" w:space="0" w:color="auto"/>
      </w:divBdr>
      <w:divsChild>
        <w:div w:id="333142420">
          <w:marLeft w:val="274"/>
          <w:marRight w:val="0"/>
          <w:marTop w:val="0"/>
          <w:marBottom w:val="0"/>
          <w:divBdr>
            <w:top w:val="none" w:sz="0" w:space="0" w:color="auto"/>
            <w:left w:val="none" w:sz="0" w:space="0" w:color="auto"/>
            <w:bottom w:val="none" w:sz="0" w:space="0" w:color="auto"/>
            <w:right w:val="none" w:sz="0" w:space="0" w:color="auto"/>
          </w:divBdr>
        </w:div>
        <w:div w:id="425418573">
          <w:marLeft w:val="274"/>
          <w:marRight w:val="0"/>
          <w:marTop w:val="0"/>
          <w:marBottom w:val="0"/>
          <w:divBdr>
            <w:top w:val="none" w:sz="0" w:space="0" w:color="auto"/>
            <w:left w:val="none" w:sz="0" w:space="0" w:color="auto"/>
            <w:bottom w:val="none" w:sz="0" w:space="0" w:color="auto"/>
            <w:right w:val="none" w:sz="0" w:space="0" w:color="auto"/>
          </w:divBdr>
        </w:div>
        <w:div w:id="1351956033">
          <w:marLeft w:val="274"/>
          <w:marRight w:val="0"/>
          <w:marTop w:val="0"/>
          <w:marBottom w:val="0"/>
          <w:divBdr>
            <w:top w:val="none" w:sz="0" w:space="0" w:color="auto"/>
            <w:left w:val="none" w:sz="0" w:space="0" w:color="auto"/>
            <w:bottom w:val="none" w:sz="0" w:space="0" w:color="auto"/>
            <w:right w:val="none" w:sz="0" w:space="0" w:color="auto"/>
          </w:divBdr>
        </w:div>
        <w:div w:id="2053653788">
          <w:marLeft w:val="274"/>
          <w:marRight w:val="0"/>
          <w:marTop w:val="0"/>
          <w:marBottom w:val="0"/>
          <w:divBdr>
            <w:top w:val="none" w:sz="0" w:space="0" w:color="auto"/>
            <w:left w:val="none" w:sz="0" w:space="0" w:color="auto"/>
            <w:bottom w:val="none" w:sz="0" w:space="0" w:color="auto"/>
            <w:right w:val="none" w:sz="0" w:space="0" w:color="auto"/>
          </w:divBdr>
        </w:div>
        <w:div w:id="2096633668">
          <w:marLeft w:val="274"/>
          <w:marRight w:val="0"/>
          <w:marTop w:val="0"/>
          <w:marBottom w:val="0"/>
          <w:divBdr>
            <w:top w:val="none" w:sz="0" w:space="0" w:color="auto"/>
            <w:left w:val="none" w:sz="0" w:space="0" w:color="auto"/>
            <w:bottom w:val="none" w:sz="0" w:space="0" w:color="auto"/>
            <w:right w:val="none" w:sz="0" w:space="0" w:color="auto"/>
          </w:divBdr>
        </w:div>
      </w:divsChild>
    </w:div>
    <w:div w:id="463547673">
      <w:bodyDiv w:val="1"/>
      <w:marLeft w:val="0"/>
      <w:marRight w:val="0"/>
      <w:marTop w:val="0"/>
      <w:marBottom w:val="0"/>
      <w:divBdr>
        <w:top w:val="none" w:sz="0" w:space="0" w:color="auto"/>
        <w:left w:val="none" w:sz="0" w:space="0" w:color="auto"/>
        <w:bottom w:val="none" w:sz="0" w:space="0" w:color="auto"/>
        <w:right w:val="none" w:sz="0" w:space="0" w:color="auto"/>
      </w:divBdr>
    </w:div>
    <w:div w:id="596594204">
      <w:bodyDiv w:val="1"/>
      <w:marLeft w:val="0"/>
      <w:marRight w:val="0"/>
      <w:marTop w:val="0"/>
      <w:marBottom w:val="0"/>
      <w:divBdr>
        <w:top w:val="none" w:sz="0" w:space="0" w:color="auto"/>
        <w:left w:val="none" w:sz="0" w:space="0" w:color="auto"/>
        <w:bottom w:val="none" w:sz="0" w:space="0" w:color="auto"/>
        <w:right w:val="none" w:sz="0" w:space="0" w:color="auto"/>
      </w:divBdr>
      <w:divsChild>
        <w:div w:id="532574517">
          <w:marLeft w:val="274"/>
          <w:marRight w:val="0"/>
          <w:marTop w:val="0"/>
          <w:marBottom w:val="0"/>
          <w:divBdr>
            <w:top w:val="none" w:sz="0" w:space="0" w:color="auto"/>
            <w:left w:val="none" w:sz="0" w:space="0" w:color="auto"/>
            <w:bottom w:val="none" w:sz="0" w:space="0" w:color="auto"/>
            <w:right w:val="none" w:sz="0" w:space="0" w:color="auto"/>
          </w:divBdr>
        </w:div>
      </w:divsChild>
    </w:div>
    <w:div w:id="628823245">
      <w:bodyDiv w:val="1"/>
      <w:marLeft w:val="0"/>
      <w:marRight w:val="0"/>
      <w:marTop w:val="0"/>
      <w:marBottom w:val="0"/>
      <w:divBdr>
        <w:top w:val="none" w:sz="0" w:space="0" w:color="auto"/>
        <w:left w:val="none" w:sz="0" w:space="0" w:color="auto"/>
        <w:bottom w:val="none" w:sz="0" w:space="0" w:color="auto"/>
        <w:right w:val="none" w:sz="0" w:space="0" w:color="auto"/>
      </w:divBdr>
    </w:div>
    <w:div w:id="895044585">
      <w:bodyDiv w:val="1"/>
      <w:marLeft w:val="0"/>
      <w:marRight w:val="0"/>
      <w:marTop w:val="0"/>
      <w:marBottom w:val="0"/>
      <w:divBdr>
        <w:top w:val="none" w:sz="0" w:space="0" w:color="auto"/>
        <w:left w:val="none" w:sz="0" w:space="0" w:color="auto"/>
        <w:bottom w:val="none" w:sz="0" w:space="0" w:color="auto"/>
        <w:right w:val="none" w:sz="0" w:space="0" w:color="auto"/>
      </w:divBdr>
      <w:divsChild>
        <w:div w:id="182129833">
          <w:marLeft w:val="274"/>
          <w:marRight w:val="0"/>
          <w:marTop w:val="0"/>
          <w:marBottom w:val="0"/>
          <w:divBdr>
            <w:top w:val="none" w:sz="0" w:space="0" w:color="auto"/>
            <w:left w:val="none" w:sz="0" w:space="0" w:color="auto"/>
            <w:bottom w:val="none" w:sz="0" w:space="0" w:color="auto"/>
            <w:right w:val="none" w:sz="0" w:space="0" w:color="auto"/>
          </w:divBdr>
        </w:div>
      </w:divsChild>
    </w:div>
    <w:div w:id="969015819">
      <w:bodyDiv w:val="1"/>
      <w:marLeft w:val="0"/>
      <w:marRight w:val="0"/>
      <w:marTop w:val="0"/>
      <w:marBottom w:val="0"/>
      <w:divBdr>
        <w:top w:val="none" w:sz="0" w:space="0" w:color="auto"/>
        <w:left w:val="none" w:sz="0" w:space="0" w:color="auto"/>
        <w:bottom w:val="none" w:sz="0" w:space="0" w:color="auto"/>
        <w:right w:val="none" w:sz="0" w:space="0" w:color="auto"/>
      </w:divBdr>
      <w:divsChild>
        <w:div w:id="324938526">
          <w:marLeft w:val="0"/>
          <w:marRight w:val="0"/>
          <w:marTop w:val="0"/>
          <w:marBottom w:val="0"/>
          <w:divBdr>
            <w:top w:val="none" w:sz="0" w:space="0" w:color="auto"/>
            <w:left w:val="none" w:sz="0" w:space="0" w:color="auto"/>
            <w:bottom w:val="none" w:sz="0" w:space="0" w:color="auto"/>
            <w:right w:val="none" w:sz="0" w:space="0" w:color="auto"/>
          </w:divBdr>
        </w:div>
        <w:div w:id="558326889">
          <w:marLeft w:val="0"/>
          <w:marRight w:val="0"/>
          <w:marTop w:val="0"/>
          <w:marBottom w:val="0"/>
          <w:divBdr>
            <w:top w:val="none" w:sz="0" w:space="0" w:color="auto"/>
            <w:left w:val="none" w:sz="0" w:space="0" w:color="auto"/>
            <w:bottom w:val="none" w:sz="0" w:space="0" w:color="auto"/>
            <w:right w:val="none" w:sz="0" w:space="0" w:color="auto"/>
          </w:divBdr>
        </w:div>
        <w:div w:id="568273024">
          <w:marLeft w:val="0"/>
          <w:marRight w:val="0"/>
          <w:marTop w:val="0"/>
          <w:marBottom w:val="0"/>
          <w:divBdr>
            <w:top w:val="none" w:sz="0" w:space="0" w:color="auto"/>
            <w:left w:val="none" w:sz="0" w:space="0" w:color="auto"/>
            <w:bottom w:val="none" w:sz="0" w:space="0" w:color="auto"/>
            <w:right w:val="none" w:sz="0" w:space="0" w:color="auto"/>
          </w:divBdr>
        </w:div>
        <w:div w:id="608466513">
          <w:marLeft w:val="0"/>
          <w:marRight w:val="0"/>
          <w:marTop w:val="0"/>
          <w:marBottom w:val="0"/>
          <w:divBdr>
            <w:top w:val="none" w:sz="0" w:space="0" w:color="auto"/>
            <w:left w:val="none" w:sz="0" w:space="0" w:color="auto"/>
            <w:bottom w:val="none" w:sz="0" w:space="0" w:color="auto"/>
            <w:right w:val="none" w:sz="0" w:space="0" w:color="auto"/>
          </w:divBdr>
        </w:div>
        <w:div w:id="802118988">
          <w:marLeft w:val="0"/>
          <w:marRight w:val="0"/>
          <w:marTop w:val="0"/>
          <w:marBottom w:val="0"/>
          <w:divBdr>
            <w:top w:val="none" w:sz="0" w:space="0" w:color="auto"/>
            <w:left w:val="none" w:sz="0" w:space="0" w:color="auto"/>
            <w:bottom w:val="none" w:sz="0" w:space="0" w:color="auto"/>
            <w:right w:val="none" w:sz="0" w:space="0" w:color="auto"/>
          </w:divBdr>
        </w:div>
        <w:div w:id="1094745944">
          <w:marLeft w:val="0"/>
          <w:marRight w:val="0"/>
          <w:marTop w:val="0"/>
          <w:marBottom w:val="0"/>
          <w:divBdr>
            <w:top w:val="none" w:sz="0" w:space="0" w:color="auto"/>
            <w:left w:val="none" w:sz="0" w:space="0" w:color="auto"/>
            <w:bottom w:val="none" w:sz="0" w:space="0" w:color="auto"/>
            <w:right w:val="none" w:sz="0" w:space="0" w:color="auto"/>
          </w:divBdr>
        </w:div>
        <w:div w:id="1185242234">
          <w:marLeft w:val="0"/>
          <w:marRight w:val="0"/>
          <w:marTop w:val="0"/>
          <w:marBottom w:val="0"/>
          <w:divBdr>
            <w:top w:val="none" w:sz="0" w:space="0" w:color="auto"/>
            <w:left w:val="none" w:sz="0" w:space="0" w:color="auto"/>
            <w:bottom w:val="none" w:sz="0" w:space="0" w:color="auto"/>
            <w:right w:val="none" w:sz="0" w:space="0" w:color="auto"/>
          </w:divBdr>
        </w:div>
        <w:div w:id="1264730872">
          <w:marLeft w:val="0"/>
          <w:marRight w:val="0"/>
          <w:marTop w:val="0"/>
          <w:marBottom w:val="0"/>
          <w:divBdr>
            <w:top w:val="none" w:sz="0" w:space="0" w:color="auto"/>
            <w:left w:val="none" w:sz="0" w:space="0" w:color="auto"/>
            <w:bottom w:val="none" w:sz="0" w:space="0" w:color="auto"/>
            <w:right w:val="none" w:sz="0" w:space="0" w:color="auto"/>
          </w:divBdr>
        </w:div>
        <w:div w:id="1328095855">
          <w:marLeft w:val="0"/>
          <w:marRight w:val="0"/>
          <w:marTop w:val="0"/>
          <w:marBottom w:val="0"/>
          <w:divBdr>
            <w:top w:val="none" w:sz="0" w:space="0" w:color="auto"/>
            <w:left w:val="none" w:sz="0" w:space="0" w:color="auto"/>
            <w:bottom w:val="none" w:sz="0" w:space="0" w:color="auto"/>
            <w:right w:val="none" w:sz="0" w:space="0" w:color="auto"/>
          </w:divBdr>
        </w:div>
        <w:div w:id="1436484182">
          <w:marLeft w:val="0"/>
          <w:marRight w:val="0"/>
          <w:marTop w:val="0"/>
          <w:marBottom w:val="0"/>
          <w:divBdr>
            <w:top w:val="none" w:sz="0" w:space="0" w:color="auto"/>
            <w:left w:val="none" w:sz="0" w:space="0" w:color="auto"/>
            <w:bottom w:val="none" w:sz="0" w:space="0" w:color="auto"/>
            <w:right w:val="none" w:sz="0" w:space="0" w:color="auto"/>
          </w:divBdr>
        </w:div>
        <w:div w:id="1698507058">
          <w:marLeft w:val="0"/>
          <w:marRight w:val="0"/>
          <w:marTop w:val="0"/>
          <w:marBottom w:val="0"/>
          <w:divBdr>
            <w:top w:val="none" w:sz="0" w:space="0" w:color="auto"/>
            <w:left w:val="none" w:sz="0" w:space="0" w:color="auto"/>
            <w:bottom w:val="none" w:sz="0" w:space="0" w:color="auto"/>
            <w:right w:val="none" w:sz="0" w:space="0" w:color="auto"/>
          </w:divBdr>
        </w:div>
        <w:div w:id="1990280462">
          <w:marLeft w:val="0"/>
          <w:marRight w:val="0"/>
          <w:marTop w:val="0"/>
          <w:marBottom w:val="0"/>
          <w:divBdr>
            <w:top w:val="none" w:sz="0" w:space="0" w:color="auto"/>
            <w:left w:val="none" w:sz="0" w:space="0" w:color="auto"/>
            <w:bottom w:val="none" w:sz="0" w:space="0" w:color="auto"/>
            <w:right w:val="none" w:sz="0" w:space="0" w:color="auto"/>
          </w:divBdr>
        </w:div>
        <w:div w:id="2125495866">
          <w:marLeft w:val="0"/>
          <w:marRight w:val="0"/>
          <w:marTop w:val="0"/>
          <w:marBottom w:val="0"/>
          <w:divBdr>
            <w:top w:val="none" w:sz="0" w:space="0" w:color="auto"/>
            <w:left w:val="none" w:sz="0" w:space="0" w:color="auto"/>
            <w:bottom w:val="none" w:sz="0" w:space="0" w:color="auto"/>
            <w:right w:val="none" w:sz="0" w:space="0" w:color="auto"/>
          </w:divBdr>
        </w:div>
      </w:divsChild>
    </w:div>
    <w:div w:id="980227119">
      <w:bodyDiv w:val="1"/>
      <w:marLeft w:val="0"/>
      <w:marRight w:val="0"/>
      <w:marTop w:val="0"/>
      <w:marBottom w:val="0"/>
      <w:divBdr>
        <w:top w:val="none" w:sz="0" w:space="0" w:color="auto"/>
        <w:left w:val="none" w:sz="0" w:space="0" w:color="auto"/>
        <w:bottom w:val="none" w:sz="0" w:space="0" w:color="auto"/>
        <w:right w:val="none" w:sz="0" w:space="0" w:color="auto"/>
      </w:divBdr>
    </w:div>
    <w:div w:id="1120995881">
      <w:bodyDiv w:val="1"/>
      <w:marLeft w:val="0"/>
      <w:marRight w:val="0"/>
      <w:marTop w:val="0"/>
      <w:marBottom w:val="0"/>
      <w:divBdr>
        <w:top w:val="none" w:sz="0" w:space="0" w:color="auto"/>
        <w:left w:val="none" w:sz="0" w:space="0" w:color="auto"/>
        <w:bottom w:val="none" w:sz="0" w:space="0" w:color="auto"/>
        <w:right w:val="none" w:sz="0" w:space="0" w:color="auto"/>
      </w:divBdr>
    </w:div>
    <w:div w:id="1483304465">
      <w:bodyDiv w:val="1"/>
      <w:marLeft w:val="0"/>
      <w:marRight w:val="0"/>
      <w:marTop w:val="0"/>
      <w:marBottom w:val="0"/>
      <w:divBdr>
        <w:top w:val="none" w:sz="0" w:space="0" w:color="auto"/>
        <w:left w:val="none" w:sz="0" w:space="0" w:color="auto"/>
        <w:bottom w:val="none" w:sz="0" w:space="0" w:color="auto"/>
        <w:right w:val="none" w:sz="0" w:space="0" w:color="auto"/>
      </w:divBdr>
    </w:div>
    <w:div w:id="1739089766">
      <w:bodyDiv w:val="1"/>
      <w:marLeft w:val="0"/>
      <w:marRight w:val="0"/>
      <w:marTop w:val="0"/>
      <w:marBottom w:val="0"/>
      <w:divBdr>
        <w:top w:val="none" w:sz="0" w:space="0" w:color="auto"/>
        <w:left w:val="none" w:sz="0" w:space="0" w:color="auto"/>
        <w:bottom w:val="none" w:sz="0" w:space="0" w:color="auto"/>
        <w:right w:val="none" w:sz="0" w:space="0" w:color="auto"/>
      </w:divBdr>
    </w:div>
    <w:div w:id="1980648581">
      <w:bodyDiv w:val="1"/>
      <w:marLeft w:val="0"/>
      <w:marRight w:val="0"/>
      <w:marTop w:val="0"/>
      <w:marBottom w:val="0"/>
      <w:divBdr>
        <w:top w:val="none" w:sz="0" w:space="0" w:color="auto"/>
        <w:left w:val="none" w:sz="0" w:space="0" w:color="auto"/>
        <w:bottom w:val="none" w:sz="0" w:space="0" w:color="auto"/>
        <w:right w:val="none" w:sz="0" w:space="0" w:color="auto"/>
      </w:divBdr>
    </w:div>
    <w:div w:id="2115325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38787-062F-41CE-872B-CA54C41B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Pages>
  <Words>2004</Words>
  <Characters>8860</Characters>
  <Application>Microsoft Office Word</Application>
  <DocSecurity>0</DocSecurity>
  <Lines>206</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dc:creator>
  <cp:keywords/>
  <dc:description/>
  <cp:lastModifiedBy>Asus</cp:lastModifiedBy>
  <cp:revision>44</cp:revision>
  <dcterms:created xsi:type="dcterms:W3CDTF">2023-08-19T05:14:00Z</dcterms:created>
  <dcterms:modified xsi:type="dcterms:W3CDTF">2023-12-04T16:02:00Z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8bf02d5c9b645c9ec5edf983e9335b4bcc54dd5a28d1e06080277c22f3eec52d</vt:lpwstr>
  </property>
</Properties>
</file>